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F75" w:rsidRPr="00A9671B" w:rsidRDefault="001A1F75" w:rsidP="00A9671B">
      <w:pPr>
        <w:pStyle w:val="3"/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ПРАВИТЕЛЬСТВО КЫРГЫЗСКОЙ РЕСПУБЛИКИ</w:t>
      </w:r>
    </w:p>
    <w:p w:rsidR="001A1F75" w:rsidRPr="00A9671B" w:rsidRDefault="001A1F75" w:rsidP="00A9671B">
      <w:pPr>
        <w:pStyle w:val="3"/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ПОСТАНОВЛЕНИЕ</w:t>
      </w:r>
    </w:p>
    <w:p w:rsidR="001A1F75" w:rsidRDefault="000F4E79" w:rsidP="00A9671B">
      <w:pPr>
        <w:pStyle w:val="a3"/>
        <w:spacing w:before="0" w:after="0" w:line="240" w:lineRule="auto"/>
        <w:ind w:left="-284"/>
        <w:jc w:val="center"/>
        <w:rPr>
          <w:rFonts w:cs="Times New Roman"/>
          <w:sz w:val="28"/>
          <w:szCs w:val="28"/>
        </w:rPr>
      </w:pPr>
      <w:r w:rsidRPr="00A9671B">
        <w:rPr>
          <w:rFonts w:cs="Times New Roman"/>
          <w:sz w:val="28"/>
          <w:szCs w:val="28"/>
        </w:rPr>
        <w:t>Об утверждении Временных правил формирования цен и наценок на лекарственные средства и медицинские изделия, возмещаемы</w:t>
      </w:r>
      <w:r w:rsidR="00C711D6" w:rsidRPr="00A9671B">
        <w:rPr>
          <w:rFonts w:cs="Times New Roman"/>
          <w:sz w:val="28"/>
          <w:szCs w:val="28"/>
        </w:rPr>
        <w:t>х</w:t>
      </w:r>
      <w:r w:rsidRPr="00A9671B">
        <w:rPr>
          <w:rFonts w:cs="Times New Roman"/>
          <w:sz w:val="28"/>
          <w:szCs w:val="28"/>
        </w:rPr>
        <w:t xml:space="preserve"> по Дополнительной программе ОМС и Программе государственных гарантий на амбулаторном уровне</w:t>
      </w:r>
    </w:p>
    <w:p w:rsidR="00A9671B" w:rsidRPr="00A9671B" w:rsidRDefault="00A9671B" w:rsidP="00A9671B"/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В целях реализации статьи 6 Законов КР «Об обращении лекарственных средств» и статьи 5 «Об обращении медицинских изделий», Закона КР «О конкуренции», а также Программы Правительства Кыргызской Республики по развитию сферы обращения лекарственных средств в Кыргызской Республике на 2014-2020 годы, утвержденной постановлением Правительства Кыргызской Республики от 8 июля 2014 года № 376, улучшения экономической доступности лекарственных средств через внедрение новых подходов государственного влияния на их цены, </w:t>
      </w:r>
    </w:p>
    <w:p w:rsidR="00073E7E" w:rsidRPr="00A9671B" w:rsidRDefault="00073E7E" w:rsidP="00A9671B">
      <w:pPr>
        <w:spacing w:before="0" w:after="0" w:line="240" w:lineRule="auto"/>
        <w:ind w:left="-284" w:firstLine="0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Правительство Кыргызской Республики постановляет: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1.</w:t>
      </w:r>
      <w:r w:rsidRPr="00A9671B">
        <w:rPr>
          <w:rFonts w:cs="Times New Roman"/>
          <w:szCs w:val="28"/>
        </w:rPr>
        <w:tab/>
        <w:t>Утвердить</w:t>
      </w:r>
      <w:r w:rsidR="00621D0F" w:rsidRPr="00A9671B">
        <w:rPr>
          <w:rFonts w:cs="Times New Roman"/>
          <w:szCs w:val="28"/>
        </w:rPr>
        <w:t xml:space="preserve"> </w:t>
      </w:r>
      <w:r w:rsidRPr="00A9671B">
        <w:rPr>
          <w:rFonts w:cs="Times New Roman"/>
          <w:szCs w:val="28"/>
        </w:rPr>
        <w:t xml:space="preserve">Временные правила формирования цен и наценок на лекарственные средства и медицинские изделия, возмещаемых по Дополнительной программе ОМС и Программе государственных </w:t>
      </w:r>
      <w:r w:rsidR="00C711D6" w:rsidRPr="00A9671B">
        <w:rPr>
          <w:rFonts w:cs="Times New Roman"/>
          <w:szCs w:val="28"/>
        </w:rPr>
        <w:t>гарантий на амбулаторном уровне согласно приложению.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2. Настоящее </w:t>
      </w:r>
      <w:r w:rsidR="00C711D6" w:rsidRPr="00A9671B">
        <w:rPr>
          <w:rFonts w:cs="Times New Roman"/>
          <w:szCs w:val="28"/>
        </w:rPr>
        <w:t>п</w:t>
      </w:r>
      <w:r w:rsidRPr="00A9671B">
        <w:rPr>
          <w:rFonts w:cs="Times New Roman"/>
          <w:szCs w:val="28"/>
        </w:rPr>
        <w:t>остановление</w:t>
      </w:r>
      <w:r w:rsidR="005B1BDA" w:rsidRPr="00A9671B">
        <w:rPr>
          <w:rFonts w:cs="Times New Roman"/>
          <w:szCs w:val="28"/>
        </w:rPr>
        <w:t xml:space="preserve"> за исключением главы 5</w:t>
      </w:r>
      <w:r w:rsidRPr="00A9671B">
        <w:rPr>
          <w:rFonts w:cs="Times New Roman"/>
          <w:szCs w:val="28"/>
        </w:rPr>
        <w:t xml:space="preserve"> вступает в силу </w:t>
      </w:r>
      <w:r w:rsidR="00C711D6" w:rsidRPr="00A9671B">
        <w:rPr>
          <w:rFonts w:cs="Times New Roman"/>
          <w:szCs w:val="28"/>
        </w:rPr>
        <w:t xml:space="preserve">по истечении </w:t>
      </w:r>
      <w:r w:rsidRPr="00A9671B">
        <w:rPr>
          <w:rFonts w:cs="Times New Roman"/>
          <w:szCs w:val="28"/>
        </w:rPr>
        <w:t>2 месяц</w:t>
      </w:r>
      <w:r w:rsidR="00C711D6" w:rsidRPr="00A9671B">
        <w:rPr>
          <w:rFonts w:cs="Times New Roman"/>
          <w:szCs w:val="28"/>
        </w:rPr>
        <w:t>ев</w:t>
      </w:r>
      <w:r w:rsidRPr="00A9671B">
        <w:rPr>
          <w:rFonts w:cs="Times New Roman"/>
          <w:szCs w:val="28"/>
        </w:rPr>
        <w:t xml:space="preserve"> с даты официального опубликования</w:t>
      </w:r>
      <w:r w:rsidR="005B1BDA" w:rsidRPr="00A9671B">
        <w:rPr>
          <w:rFonts w:cs="Times New Roman"/>
          <w:szCs w:val="28"/>
        </w:rPr>
        <w:t xml:space="preserve">. Глава 5 настоящего </w:t>
      </w:r>
      <w:r w:rsidR="00C711D6" w:rsidRPr="00A9671B">
        <w:rPr>
          <w:rFonts w:cs="Times New Roman"/>
          <w:szCs w:val="28"/>
        </w:rPr>
        <w:t>п</w:t>
      </w:r>
      <w:r w:rsidR="005B1BDA" w:rsidRPr="00A9671B">
        <w:rPr>
          <w:rFonts w:cs="Times New Roman"/>
          <w:szCs w:val="28"/>
        </w:rPr>
        <w:t>остановлени</w:t>
      </w:r>
      <w:r w:rsidR="00C711D6" w:rsidRPr="00A9671B">
        <w:rPr>
          <w:rFonts w:cs="Times New Roman"/>
          <w:szCs w:val="28"/>
        </w:rPr>
        <w:t>я</w:t>
      </w:r>
      <w:r w:rsidR="005B1BDA" w:rsidRPr="00A9671B">
        <w:rPr>
          <w:rFonts w:cs="Times New Roman"/>
          <w:szCs w:val="28"/>
        </w:rPr>
        <w:t xml:space="preserve"> вступает в силу </w:t>
      </w:r>
      <w:r w:rsidR="00C711D6" w:rsidRPr="00A9671B">
        <w:rPr>
          <w:rFonts w:cs="Times New Roman"/>
          <w:szCs w:val="28"/>
        </w:rPr>
        <w:t xml:space="preserve">по истечении </w:t>
      </w:r>
      <w:r w:rsidR="005B1BDA" w:rsidRPr="00A9671B">
        <w:rPr>
          <w:rFonts w:cs="Times New Roman"/>
          <w:szCs w:val="28"/>
        </w:rPr>
        <w:t xml:space="preserve">6 месяцев с даты официального опубликования. Настоящее Постановление </w:t>
      </w:r>
      <w:r w:rsidRPr="00A9671B">
        <w:rPr>
          <w:rFonts w:cs="Times New Roman"/>
          <w:szCs w:val="28"/>
        </w:rPr>
        <w:t>действует до 31 декабря 2020 года.</w:t>
      </w:r>
    </w:p>
    <w:p w:rsidR="00073E7E" w:rsidRPr="00A9671B" w:rsidRDefault="005B1BDA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3</w:t>
      </w:r>
      <w:r w:rsidR="00073E7E" w:rsidRPr="00A9671B">
        <w:rPr>
          <w:rFonts w:cs="Times New Roman"/>
          <w:szCs w:val="28"/>
        </w:rPr>
        <w:t>.  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B5531D" w:rsidRDefault="00B5531D" w:rsidP="00B5531D">
      <w:pPr>
        <w:ind w:firstLine="709"/>
        <w:rPr>
          <w:rFonts w:cs="Times New Roman"/>
          <w:b/>
          <w:szCs w:val="28"/>
        </w:rPr>
      </w:pPr>
    </w:p>
    <w:p w:rsidR="00B5531D" w:rsidRDefault="00B5531D" w:rsidP="00B5531D">
      <w:pPr>
        <w:ind w:firstLine="709"/>
        <w:rPr>
          <w:rFonts w:cs="Times New Roman"/>
          <w:b/>
          <w:szCs w:val="28"/>
        </w:rPr>
      </w:pPr>
    </w:p>
    <w:p w:rsidR="00B5531D" w:rsidRPr="00B3632A" w:rsidRDefault="00B5531D" w:rsidP="00B5531D">
      <w:pPr>
        <w:ind w:firstLine="709"/>
        <w:rPr>
          <w:rFonts w:cs="Times New Roman"/>
          <w:b/>
          <w:szCs w:val="28"/>
        </w:rPr>
      </w:pPr>
      <w:bookmarkStart w:id="0" w:name="_GoBack"/>
      <w:bookmarkEnd w:id="0"/>
      <w:r w:rsidRPr="00B3632A">
        <w:rPr>
          <w:rFonts w:cs="Times New Roman"/>
          <w:b/>
          <w:szCs w:val="28"/>
        </w:rPr>
        <w:t>Премьер-министр</w:t>
      </w:r>
      <w:r w:rsidRPr="00A56E13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A56E13">
        <w:t>`</w:t>
      </w:r>
      <w:r w:rsidRPr="00A56E13">
        <w:rPr>
          <w:rFonts w:cs="Times New Roman"/>
          <w:b/>
          <w:szCs w:val="28"/>
        </w:rPr>
        <w:t xml:space="preserve">М.Д. </w:t>
      </w:r>
      <w:proofErr w:type="spellStart"/>
      <w:r w:rsidRPr="00A56E13">
        <w:rPr>
          <w:rFonts w:cs="Times New Roman"/>
          <w:b/>
          <w:szCs w:val="28"/>
        </w:rPr>
        <w:t>Абылгазиев</w:t>
      </w:r>
      <w:proofErr w:type="spellEnd"/>
    </w:p>
    <w:p w:rsidR="00B5531D" w:rsidRPr="00B3632A" w:rsidRDefault="00B5531D" w:rsidP="00B5531D">
      <w:pPr>
        <w:ind w:firstLine="709"/>
        <w:rPr>
          <w:rFonts w:cs="Times New Roman"/>
          <w:szCs w:val="28"/>
        </w:rPr>
      </w:pPr>
    </w:p>
    <w:p w:rsidR="00B5531D" w:rsidRPr="00B3632A" w:rsidRDefault="00B5531D" w:rsidP="00B5531D">
      <w:pPr>
        <w:ind w:firstLine="709"/>
        <w:rPr>
          <w:rFonts w:cs="Times New Roman"/>
          <w:szCs w:val="28"/>
        </w:rPr>
      </w:pPr>
    </w:p>
    <w:p w:rsidR="00B5531D" w:rsidRPr="00B3632A" w:rsidRDefault="00B5531D" w:rsidP="00B5531D">
      <w:pPr>
        <w:ind w:firstLine="709"/>
        <w:rPr>
          <w:rFonts w:cs="Times New Roman"/>
          <w:szCs w:val="28"/>
        </w:rPr>
      </w:pPr>
    </w:p>
    <w:p w:rsidR="00B5531D" w:rsidRPr="00B3632A" w:rsidRDefault="00B5531D" w:rsidP="00B5531D">
      <w:pPr>
        <w:ind w:firstLine="709"/>
        <w:rPr>
          <w:rFonts w:cs="Times New Roman"/>
          <w:szCs w:val="28"/>
        </w:rPr>
      </w:pPr>
    </w:p>
    <w:p w:rsidR="00B5531D" w:rsidRPr="00B3632A" w:rsidRDefault="00B5531D" w:rsidP="00B5531D">
      <w:pPr>
        <w:ind w:firstLine="709"/>
        <w:rPr>
          <w:rFonts w:cs="Times New Roman"/>
          <w:szCs w:val="28"/>
        </w:rPr>
      </w:pPr>
    </w:p>
    <w:p w:rsidR="00B5531D" w:rsidRPr="00B3632A" w:rsidRDefault="00B5531D" w:rsidP="00B5531D">
      <w:pPr>
        <w:ind w:firstLine="709"/>
        <w:rPr>
          <w:rFonts w:cs="Times New Roman"/>
          <w:szCs w:val="28"/>
        </w:rPr>
      </w:pPr>
    </w:p>
    <w:p w:rsidR="00B5531D" w:rsidRPr="00ED27C3" w:rsidRDefault="00B5531D" w:rsidP="00B5531D">
      <w:pPr>
        <w:widowControl w:val="0"/>
        <w:spacing w:after="0" w:line="240" w:lineRule="auto"/>
        <w:rPr>
          <w:rFonts w:eastAsia="Calibri" w:cs="Times New Roman"/>
          <w:sz w:val="24"/>
          <w:szCs w:val="24"/>
        </w:rPr>
      </w:pPr>
      <w:r w:rsidRPr="00ED27C3">
        <w:rPr>
          <w:rFonts w:eastAsia="Calibri" w:cs="Times New Roman"/>
          <w:sz w:val="24"/>
          <w:szCs w:val="24"/>
        </w:rPr>
        <w:t>Министр</w:t>
      </w:r>
      <w:r w:rsidRPr="00ED27C3">
        <w:rPr>
          <w:rFonts w:eastAsia="Calibri" w:cs="Times New Roman"/>
          <w:sz w:val="24"/>
          <w:szCs w:val="24"/>
        </w:rPr>
        <w:tab/>
        <w:t xml:space="preserve"> МЗ КР </w:t>
      </w:r>
      <w:r w:rsidRPr="00ED27C3">
        <w:rPr>
          <w:rFonts w:eastAsia="Calibri" w:cs="Times New Roman"/>
          <w:sz w:val="24"/>
          <w:szCs w:val="24"/>
        </w:rPr>
        <w:tab/>
      </w:r>
      <w:r w:rsidRPr="00ED27C3">
        <w:rPr>
          <w:rFonts w:eastAsia="Calibri" w:cs="Times New Roman"/>
          <w:sz w:val="24"/>
          <w:szCs w:val="24"/>
        </w:rPr>
        <w:tab/>
      </w:r>
      <w:r w:rsidRPr="00ED27C3">
        <w:rPr>
          <w:rFonts w:eastAsia="Calibri" w:cs="Times New Roman"/>
          <w:sz w:val="24"/>
          <w:szCs w:val="24"/>
        </w:rPr>
        <w:tab/>
      </w:r>
      <w:r w:rsidRPr="00ED27C3">
        <w:rPr>
          <w:rFonts w:eastAsia="Calibri" w:cs="Times New Roman"/>
          <w:sz w:val="24"/>
          <w:szCs w:val="24"/>
        </w:rPr>
        <w:tab/>
        <w:t xml:space="preserve">___________ К.С. </w:t>
      </w:r>
      <w:proofErr w:type="spellStart"/>
      <w:r w:rsidRPr="00ED27C3">
        <w:rPr>
          <w:rFonts w:eastAsia="Calibri" w:cs="Times New Roman"/>
          <w:sz w:val="24"/>
          <w:szCs w:val="24"/>
        </w:rPr>
        <w:t>Чолпонбаев</w:t>
      </w:r>
      <w:proofErr w:type="spellEnd"/>
    </w:p>
    <w:p w:rsidR="00494F85" w:rsidRDefault="00494F85" w:rsidP="00A9671B">
      <w:pPr>
        <w:spacing w:before="0" w:after="0" w:line="240" w:lineRule="auto"/>
        <w:ind w:left="-284"/>
        <w:rPr>
          <w:rFonts w:cs="Times New Roman"/>
          <w:b/>
          <w:szCs w:val="28"/>
          <w:highlight w:val="green"/>
        </w:rPr>
      </w:pPr>
    </w:p>
    <w:p w:rsidR="00B5531D" w:rsidRPr="00A9671B" w:rsidRDefault="00B5531D" w:rsidP="00A9671B">
      <w:pPr>
        <w:spacing w:before="0" w:after="0" w:line="240" w:lineRule="auto"/>
        <w:ind w:left="-284"/>
        <w:rPr>
          <w:rFonts w:cs="Times New Roman"/>
          <w:b/>
          <w:szCs w:val="28"/>
          <w:highlight w:val="green"/>
        </w:rPr>
        <w:sectPr w:rsidR="00B5531D" w:rsidRPr="00A9671B" w:rsidSect="000A6C6E">
          <w:headerReference w:type="default" r:id="rId7"/>
          <w:pgSz w:w="11906" w:h="16838" w:code="9"/>
          <w:pgMar w:top="1134" w:right="1134" w:bottom="1134" w:left="1701" w:header="454" w:footer="709" w:gutter="0"/>
          <w:cols w:space="708"/>
          <w:docGrid w:linePitch="360"/>
        </w:sectPr>
      </w:pPr>
    </w:p>
    <w:p w:rsidR="003322DC" w:rsidRPr="00A9671B" w:rsidRDefault="003322DC" w:rsidP="000A6C6E">
      <w:pPr>
        <w:spacing w:before="0" w:after="0" w:line="240" w:lineRule="auto"/>
        <w:ind w:left="-284" w:firstLine="567"/>
        <w:jc w:val="right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lastRenderedPageBreak/>
        <w:t>Приложение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6"/>
        <w:gridCol w:w="2186"/>
        <w:gridCol w:w="3710"/>
      </w:tblGrid>
      <w:tr w:rsidR="003322DC" w:rsidRPr="00A9671B" w:rsidTr="00BF45AE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2DC" w:rsidRPr="00A9671B" w:rsidRDefault="003322DC" w:rsidP="00A9671B">
            <w:pPr>
              <w:spacing w:before="0" w:after="0" w:line="240" w:lineRule="auto"/>
              <w:ind w:left="-284" w:firstLine="0"/>
              <w:jc w:val="center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> </w:t>
            </w:r>
          </w:p>
        </w:tc>
        <w:tc>
          <w:tcPr>
            <w:tcW w:w="1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2DC" w:rsidRPr="00A9671B" w:rsidRDefault="003322DC" w:rsidP="00A9671B">
            <w:pPr>
              <w:spacing w:before="0" w:after="0" w:line="240" w:lineRule="auto"/>
              <w:ind w:left="-284" w:firstLine="0"/>
              <w:jc w:val="center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> </w:t>
            </w:r>
          </w:p>
        </w:tc>
        <w:tc>
          <w:tcPr>
            <w:tcW w:w="20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22DC" w:rsidRPr="00A9671B" w:rsidRDefault="003322DC" w:rsidP="000A6C6E">
            <w:pPr>
              <w:spacing w:before="0" w:after="0" w:line="240" w:lineRule="auto"/>
              <w:ind w:left="-82" w:firstLine="0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>Утверждено</w:t>
            </w:r>
            <w:r w:rsidR="009B0F6A">
              <w:rPr>
                <w:rFonts w:cs="Times New Roman"/>
                <w:szCs w:val="28"/>
              </w:rPr>
              <w:t xml:space="preserve"> </w:t>
            </w:r>
            <w:hyperlink r:id="rId8" w:history="1">
              <w:r w:rsidRPr="00A9671B">
                <w:rPr>
                  <w:rStyle w:val="a5"/>
                  <w:rFonts w:cs="Times New Roman"/>
                  <w:color w:val="000000"/>
                  <w:szCs w:val="28"/>
                </w:rPr>
                <w:t>постановлением</w:t>
              </w:r>
            </w:hyperlink>
            <w:r w:rsidRPr="00A9671B">
              <w:rPr>
                <w:rFonts w:cs="Times New Roman"/>
                <w:szCs w:val="28"/>
              </w:rPr>
              <w:t xml:space="preserve"> Правительства </w:t>
            </w:r>
            <w:proofErr w:type="spellStart"/>
            <w:r w:rsidRPr="00A9671B">
              <w:rPr>
                <w:rFonts w:cs="Times New Roman"/>
                <w:szCs w:val="28"/>
              </w:rPr>
              <w:t>Кыргызской</w:t>
            </w:r>
            <w:proofErr w:type="spellEnd"/>
            <w:r w:rsidRPr="00A9671B">
              <w:rPr>
                <w:rFonts w:cs="Times New Roman"/>
                <w:szCs w:val="28"/>
              </w:rPr>
              <w:t xml:space="preserve"> Республики</w:t>
            </w:r>
            <w:r w:rsidRPr="00A9671B">
              <w:rPr>
                <w:rFonts w:cs="Times New Roman"/>
                <w:szCs w:val="28"/>
              </w:rPr>
              <w:br/>
              <w:t>от «___» ________ 2019 года № ____</w:t>
            </w:r>
          </w:p>
        </w:tc>
      </w:tr>
    </w:tbl>
    <w:p w:rsidR="003322DC" w:rsidRPr="00A9671B" w:rsidRDefault="003322DC" w:rsidP="00A9671B">
      <w:pPr>
        <w:pStyle w:val="a3"/>
        <w:spacing w:before="0" w:after="0" w:line="240" w:lineRule="auto"/>
        <w:ind w:left="-284"/>
        <w:jc w:val="right"/>
        <w:rPr>
          <w:rFonts w:cs="Times New Roman"/>
          <w:sz w:val="28"/>
          <w:szCs w:val="28"/>
        </w:rPr>
      </w:pPr>
    </w:p>
    <w:p w:rsidR="00BC4A38" w:rsidRPr="00A9671B" w:rsidRDefault="00BC4A38" w:rsidP="00A9671B">
      <w:pPr>
        <w:pStyle w:val="a3"/>
        <w:spacing w:before="0" w:after="0" w:line="240" w:lineRule="auto"/>
        <w:ind w:left="-284"/>
        <w:jc w:val="center"/>
        <w:rPr>
          <w:rFonts w:cs="Times New Roman"/>
          <w:sz w:val="28"/>
          <w:szCs w:val="28"/>
        </w:rPr>
      </w:pPr>
      <w:r w:rsidRPr="00A9671B">
        <w:rPr>
          <w:rFonts w:cs="Times New Roman"/>
          <w:sz w:val="28"/>
          <w:szCs w:val="28"/>
        </w:rPr>
        <w:t>Временные правила формирования цен и наценок на лекарственные средства и медицинские изделия, возмещаемых по Дополнительной программе ОМС и Программе государственных гарантий на амбулаторном уровне</w:t>
      </w:r>
    </w:p>
    <w:p w:rsidR="00073E7E" w:rsidRPr="00A9671B" w:rsidRDefault="00073E7E" w:rsidP="00A9671B">
      <w:pPr>
        <w:pStyle w:val="3"/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Глава 1. Общие положения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1.</w:t>
      </w:r>
      <w:r w:rsidRPr="00A9671B">
        <w:rPr>
          <w:rFonts w:cs="Times New Roman"/>
          <w:szCs w:val="28"/>
        </w:rPr>
        <w:tab/>
        <w:t>Настоящие Временные правила устанавливает методику формирования цен, порядок их регистрации, а также размеров оптовых и розничных наценок на лекарственные и медицинские изделия, возмещаемых по Дополнительной программе ОМС и Программе государственных гарантий на амбулаторном уровне (далее - Правила).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2.</w:t>
      </w:r>
      <w:r w:rsidRPr="00A9671B">
        <w:rPr>
          <w:rFonts w:cs="Times New Roman"/>
          <w:szCs w:val="28"/>
        </w:rPr>
        <w:tab/>
      </w:r>
      <w:proofErr w:type="gramStart"/>
      <w:r w:rsidRPr="00A9671B">
        <w:rPr>
          <w:rFonts w:cs="Times New Roman"/>
          <w:szCs w:val="28"/>
        </w:rPr>
        <w:t>В</w:t>
      </w:r>
      <w:proofErr w:type="gramEnd"/>
      <w:r w:rsidRPr="00A9671B">
        <w:rPr>
          <w:rFonts w:cs="Times New Roman"/>
          <w:szCs w:val="28"/>
        </w:rPr>
        <w:t xml:space="preserve"> настоящих Правилах используются следующие основные термины и понятия:</w:t>
      </w:r>
    </w:p>
    <w:p w:rsidR="00073E7E" w:rsidRPr="00A9671B" w:rsidRDefault="00833F09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b/>
          <w:szCs w:val="28"/>
        </w:rPr>
        <w:t>в</w:t>
      </w:r>
      <w:r w:rsidR="00073E7E" w:rsidRPr="00A9671B">
        <w:rPr>
          <w:rFonts w:cs="Times New Roman"/>
          <w:b/>
          <w:szCs w:val="28"/>
        </w:rPr>
        <w:t xml:space="preserve">нешнее референтное ценообразование на ввозимые лекарственные средства </w:t>
      </w:r>
      <w:r w:rsidR="00073E7E" w:rsidRPr="00A9671B">
        <w:rPr>
          <w:rFonts w:cs="Times New Roman"/>
          <w:szCs w:val="28"/>
        </w:rPr>
        <w:t>- сравнительный анализ цены Франко-Завод заявителя с ценами Франко-Завод одного и того же производителя лекарственного средства с одним и тем же активным веществом, с учетом лекарственной формы, концентрации и дозировки в референтных странах, а также, в случае отсутствия цены в референтных странах, в странах, где лекарственное средство зарегистрировано;</w:t>
      </w:r>
    </w:p>
    <w:p w:rsidR="00073E7E" w:rsidRPr="00A9671B" w:rsidRDefault="00833F09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b/>
          <w:szCs w:val="28"/>
        </w:rPr>
        <w:t>в</w:t>
      </w:r>
      <w:r w:rsidR="00073E7E" w:rsidRPr="00A9671B">
        <w:rPr>
          <w:rFonts w:cs="Times New Roman"/>
          <w:b/>
          <w:szCs w:val="28"/>
        </w:rPr>
        <w:t xml:space="preserve">нешнее референтное ценообразование на ввозимые медицинские изделия </w:t>
      </w:r>
      <w:r w:rsidR="00073E7E" w:rsidRPr="00A9671B">
        <w:rPr>
          <w:rFonts w:cs="Times New Roman"/>
          <w:szCs w:val="28"/>
        </w:rPr>
        <w:t>- сравнительный анализ цены Франко-Завод заявителя с ценами Франко-Завод одного и того же производителя медицинского изделия в референтных странах, а также, в случае отсутствия цены в референтных странах, в странах, где медицинская изделия зарегистрирована;</w:t>
      </w:r>
    </w:p>
    <w:p w:rsidR="00073E7E" w:rsidRPr="00A9671B" w:rsidRDefault="00833F09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b/>
          <w:szCs w:val="28"/>
        </w:rPr>
        <w:t>з</w:t>
      </w:r>
      <w:r w:rsidR="00073E7E" w:rsidRPr="00A9671B">
        <w:rPr>
          <w:rFonts w:cs="Times New Roman"/>
          <w:b/>
          <w:szCs w:val="28"/>
        </w:rPr>
        <w:t>арегистрированная цена</w:t>
      </w:r>
      <w:r w:rsidR="00073E7E" w:rsidRPr="00A9671B">
        <w:rPr>
          <w:rFonts w:cs="Times New Roman"/>
          <w:szCs w:val="28"/>
        </w:rPr>
        <w:t xml:space="preserve"> – учетная цена на лекарственное средство, устанавливаемая по торговому наименованию по результатам внешнего референтного ценообразования и с учетом фактически понесенных затрат на логистику, страхование, таможенное оформление, оценку качества, а также, на маркетинг и содержание юридического лица, в случае наличия в Кыргызской Республике представительства, осуществляющего торговую деятельность;</w:t>
      </w:r>
    </w:p>
    <w:p w:rsidR="00073E7E" w:rsidRPr="00A9671B" w:rsidRDefault="00833F09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b/>
          <w:szCs w:val="28"/>
        </w:rPr>
        <w:t>з</w:t>
      </w:r>
      <w:r w:rsidR="00073E7E" w:rsidRPr="00A9671B">
        <w:rPr>
          <w:rFonts w:cs="Times New Roman"/>
          <w:b/>
          <w:szCs w:val="28"/>
        </w:rPr>
        <w:t>аявитель</w:t>
      </w:r>
      <w:r w:rsidR="00073E7E" w:rsidRPr="00A9671B">
        <w:rPr>
          <w:rFonts w:cs="Times New Roman"/>
          <w:szCs w:val="28"/>
        </w:rPr>
        <w:t xml:space="preserve"> - организация-производитель или держатель регистрационного удостоверения, являющееся юридическим лицом, правомочное подавать заявления, документы и материалы на установление зарегистрированной цены лекарственного средства или медицинского изделия;</w:t>
      </w:r>
    </w:p>
    <w:p w:rsidR="00073E7E" w:rsidRPr="00A9671B" w:rsidRDefault="00833F09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b/>
          <w:szCs w:val="28"/>
        </w:rPr>
        <w:t>р</w:t>
      </w:r>
      <w:r w:rsidR="00073E7E" w:rsidRPr="00A9671B">
        <w:rPr>
          <w:rFonts w:cs="Times New Roman"/>
          <w:b/>
          <w:szCs w:val="28"/>
        </w:rPr>
        <w:t>егрессивная шкала оптовой наценки</w:t>
      </w:r>
      <w:r w:rsidR="00073E7E" w:rsidRPr="00A9671B">
        <w:rPr>
          <w:rFonts w:cs="Times New Roman"/>
          <w:szCs w:val="28"/>
        </w:rPr>
        <w:t xml:space="preserve"> - размер оптовой наценки в процентном выражении, устанавливаемая в зависимости от величины зарегистрированной цены лекарственного средства и медицинского изделия;</w:t>
      </w:r>
    </w:p>
    <w:p w:rsidR="00073E7E" w:rsidRPr="00A9671B" w:rsidRDefault="00833F09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b/>
          <w:szCs w:val="28"/>
        </w:rPr>
        <w:lastRenderedPageBreak/>
        <w:t>р</w:t>
      </w:r>
      <w:r w:rsidR="00073E7E" w:rsidRPr="00A9671B">
        <w:rPr>
          <w:rFonts w:cs="Times New Roman"/>
          <w:b/>
          <w:szCs w:val="28"/>
        </w:rPr>
        <w:t>егрессивная шкала розничной наценки</w:t>
      </w:r>
      <w:r w:rsidR="00073E7E" w:rsidRPr="00A9671B">
        <w:rPr>
          <w:rFonts w:cs="Times New Roman"/>
          <w:szCs w:val="28"/>
        </w:rPr>
        <w:t xml:space="preserve"> - размер розничной наценки в процентном выражении, устанавливаемая в зависимости от величины предельной оптовой цены лекарственного средства и медицинского изделия;</w:t>
      </w:r>
    </w:p>
    <w:p w:rsidR="00073E7E" w:rsidRPr="00A9671B" w:rsidRDefault="00833F09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b/>
          <w:szCs w:val="28"/>
        </w:rPr>
        <w:t>р</w:t>
      </w:r>
      <w:r w:rsidR="00073E7E" w:rsidRPr="00A9671B">
        <w:rPr>
          <w:rFonts w:cs="Times New Roman"/>
          <w:b/>
          <w:szCs w:val="28"/>
        </w:rPr>
        <w:t>еферентные страны</w:t>
      </w:r>
      <w:r w:rsidR="00073E7E" w:rsidRPr="00A9671B">
        <w:rPr>
          <w:rFonts w:cs="Times New Roman"/>
          <w:szCs w:val="28"/>
        </w:rPr>
        <w:t xml:space="preserve"> - страны, принятые для сравнения цен Франко-Завод производителя на лекарственное средство или медицинского изделия;</w:t>
      </w:r>
    </w:p>
    <w:p w:rsidR="00073E7E" w:rsidRPr="00A9671B" w:rsidRDefault="00833F09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b/>
          <w:szCs w:val="28"/>
        </w:rPr>
        <w:t>п</w:t>
      </w:r>
      <w:r w:rsidR="00073E7E" w:rsidRPr="00A9671B">
        <w:rPr>
          <w:rFonts w:cs="Times New Roman"/>
          <w:b/>
          <w:szCs w:val="28"/>
        </w:rPr>
        <w:t>редельная оптовая цена на лекарственное средство или медицинско</w:t>
      </w:r>
      <w:r w:rsidR="00C711D6" w:rsidRPr="00A9671B">
        <w:rPr>
          <w:rFonts w:cs="Times New Roman"/>
          <w:b/>
          <w:szCs w:val="28"/>
        </w:rPr>
        <w:t>е</w:t>
      </w:r>
      <w:r w:rsidR="00073E7E" w:rsidRPr="00A9671B">
        <w:rPr>
          <w:rFonts w:cs="Times New Roman"/>
          <w:b/>
          <w:szCs w:val="28"/>
        </w:rPr>
        <w:t xml:space="preserve"> издели</w:t>
      </w:r>
      <w:r w:rsidR="00C711D6" w:rsidRPr="00A9671B">
        <w:rPr>
          <w:rFonts w:cs="Times New Roman"/>
          <w:b/>
          <w:szCs w:val="28"/>
        </w:rPr>
        <w:t>е</w:t>
      </w:r>
      <w:r w:rsidR="00073E7E" w:rsidRPr="00A9671B">
        <w:rPr>
          <w:rFonts w:cs="Times New Roman"/>
          <w:szCs w:val="28"/>
        </w:rPr>
        <w:t xml:space="preserve"> - максимальное допустимое увеличение оптовой цены на лекарственное средство или медицинско</w:t>
      </w:r>
      <w:r w:rsidR="00C711D6" w:rsidRPr="00A9671B">
        <w:rPr>
          <w:rFonts w:cs="Times New Roman"/>
          <w:szCs w:val="28"/>
        </w:rPr>
        <w:t>е</w:t>
      </w:r>
      <w:r w:rsidR="00073E7E" w:rsidRPr="00A9671B">
        <w:rPr>
          <w:rFonts w:cs="Times New Roman"/>
          <w:szCs w:val="28"/>
        </w:rPr>
        <w:t xml:space="preserve"> издели</w:t>
      </w:r>
      <w:r w:rsidR="00C711D6" w:rsidRPr="00A9671B">
        <w:rPr>
          <w:rFonts w:cs="Times New Roman"/>
          <w:szCs w:val="28"/>
        </w:rPr>
        <w:t>е</w:t>
      </w:r>
      <w:r w:rsidR="00073E7E" w:rsidRPr="00A9671B">
        <w:rPr>
          <w:rFonts w:cs="Times New Roman"/>
          <w:szCs w:val="28"/>
        </w:rPr>
        <w:t>, определенная путем добавления оптовой наценки в денежном выражении к зарегистрированной цене лекарственного средства или медицинско</w:t>
      </w:r>
      <w:r w:rsidR="00C711D6" w:rsidRPr="00A9671B">
        <w:rPr>
          <w:rFonts w:cs="Times New Roman"/>
          <w:szCs w:val="28"/>
        </w:rPr>
        <w:t>го</w:t>
      </w:r>
      <w:r w:rsidR="00073E7E" w:rsidRPr="00A9671B">
        <w:rPr>
          <w:rFonts w:cs="Times New Roman"/>
          <w:szCs w:val="28"/>
        </w:rPr>
        <w:t xml:space="preserve"> издели</w:t>
      </w:r>
      <w:r w:rsidR="00C711D6" w:rsidRPr="00A9671B">
        <w:rPr>
          <w:rFonts w:cs="Times New Roman"/>
          <w:szCs w:val="28"/>
        </w:rPr>
        <w:t>я</w:t>
      </w:r>
      <w:r w:rsidR="00073E7E" w:rsidRPr="00A9671B">
        <w:rPr>
          <w:rFonts w:cs="Times New Roman"/>
          <w:szCs w:val="28"/>
        </w:rPr>
        <w:t>;</w:t>
      </w:r>
    </w:p>
    <w:p w:rsidR="00073E7E" w:rsidRPr="00A9671B" w:rsidRDefault="003B2A57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b/>
          <w:szCs w:val="28"/>
        </w:rPr>
        <w:t>п</w:t>
      </w:r>
      <w:r w:rsidR="00073E7E" w:rsidRPr="00A9671B">
        <w:rPr>
          <w:rFonts w:cs="Times New Roman"/>
          <w:b/>
          <w:szCs w:val="28"/>
        </w:rPr>
        <w:t>редельная розничная цена на лекарственное средство или медицинского изделия</w:t>
      </w:r>
      <w:r w:rsidR="00073E7E" w:rsidRPr="00A9671B">
        <w:rPr>
          <w:rFonts w:cs="Times New Roman"/>
          <w:szCs w:val="28"/>
        </w:rPr>
        <w:t xml:space="preserve"> - максимальное допустимое увеличение розничной цены на лекарственное средство или медицинского изделия, определенная путем добавления розничной наценки в денежном выражении к предельной оптовой цене лекарственного средства или медицинского изделия;</w:t>
      </w:r>
    </w:p>
    <w:p w:rsidR="00073E7E" w:rsidRPr="00A9671B" w:rsidRDefault="00A61B64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b/>
          <w:szCs w:val="28"/>
        </w:rPr>
        <w:t>н</w:t>
      </w:r>
      <w:r w:rsidR="00073E7E" w:rsidRPr="00A9671B">
        <w:rPr>
          <w:rFonts w:cs="Times New Roman"/>
          <w:b/>
          <w:szCs w:val="28"/>
        </w:rPr>
        <w:t>ациональный каталог цен на лекарственные средства и медицинские изделия, возмещаемых по Дополнительной программе ОМС и Программе государственных гарантий на амбулаторном уровне (</w:t>
      </w:r>
      <w:r w:rsidR="006E3493" w:rsidRPr="00A9671B">
        <w:rPr>
          <w:rFonts w:cs="Times New Roman"/>
          <w:b/>
          <w:szCs w:val="28"/>
        </w:rPr>
        <w:t>далее</w:t>
      </w:r>
      <w:r w:rsidR="00073E7E" w:rsidRPr="00A9671B">
        <w:rPr>
          <w:rFonts w:cs="Times New Roman"/>
          <w:b/>
          <w:szCs w:val="28"/>
        </w:rPr>
        <w:t xml:space="preserve"> – Каталог цен)</w:t>
      </w:r>
      <w:r w:rsidR="00073E7E" w:rsidRPr="00A9671B">
        <w:rPr>
          <w:rFonts w:cs="Times New Roman"/>
          <w:szCs w:val="28"/>
        </w:rPr>
        <w:t xml:space="preserve"> – электронная база данных, являюще</w:t>
      </w:r>
      <w:r w:rsidR="00C711D6" w:rsidRPr="00A9671B">
        <w:rPr>
          <w:rFonts w:cs="Times New Roman"/>
          <w:szCs w:val="28"/>
        </w:rPr>
        <w:t>е</w:t>
      </w:r>
      <w:r w:rsidR="00073E7E" w:rsidRPr="00A9671B">
        <w:rPr>
          <w:rFonts w:cs="Times New Roman"/>
          <w:szCs w:val="28"/>
        </w:rPr>
        <w:t>ся единым информационным источником декларированных цен, результатов мониторинга цен по внешнему референтному ценообразованию и зарегистрированных цен на лекарственные средства и медицинские изделия, возмещаемых по Дополнительной программе ОМС и Программе государственных гарантий на амбулаторном уровне;</w:t>
      </w:r>
    </w:p>
    <w:p w:rsidR="00073E7E" w:rsidRPr="00A9671B" w:rsidRDefault="00D4105D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b/>
          <w:szCs w:val="28"/>
        </w:rPr>
        <w:t>д</w:t>
      </w:r>
      <w:r w:rsidR="00073E7E" w:rsidRPr="00A9671B">
        <w:rPr>
          <w:rFonts w:cs="Times New Roman"/>
          <w:b/>
          <w:szCs w:val="28"/>
        </w:rPr>
        <w:t>екларированная цена</w:t>
      </w:r>
      <w:r w:rsidR="00073E7E" w:rsidRPr="00A9671B">
        <w:rPr>
          <w:rFonts w:cs="Times New Roman"/>
          <w:szCs w:val="28"/>
        </w:rPr>
        <w:t xml:space="preserve"> – цена лекарственного средства или медицинского изделия в национальной и/или иностранной валюте, поданное заявителем в уполномоченный орган в целях регистрации цен и включающее цены Франко-Завод заявителя, фактически понесенных затрат на логистику, страхование, таможенное оформление, оценку качества, а также, на маркетинг и содержание юридического лица, в случае наличия в Кыргызской Республике представительства.</w:t>
      </w:r>
    </w:p>
    <w:p w:rsidR="00ED01C8" w:rsidRPr="00A9671B" w:rsidRDefault="00ED01C8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b/>
          <w:szCs w:val="28"/>
        </w:rPr>
        <w:t>уполномоченный орган</w:t>
      </w:r>
      <w:r w:rsidRPr="00A9671B">
        <w:rPr>
          <w:rFonts w:cs="Times New Roman"/>
          <w:szCs w:val="28"/>
        </w:rPr>
        <w:t xml:space="preserve"> - государственный орган или подразделение государственного органа, которому в установленном законом порядке делегирована полномочия по регулированию цен и наценок на лекарственные средства и медицинские изделия в рамках действующего законодательства.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3. Регулировани</w:t>
      </w:r>
      <w:r w:rsidR="00C711D6" w:rsidRPr="00A9671B">
        <w:rPr>
          <w:rFonts w:cs="Times New Roman"/>
          <w:szCs w:val="28"/>
        </w:rPr>
        <w:t>е</w:t>
      </w:r>
      <w:r w:rsidRPr="00A9671B">
        <w:rPr>
          <w:rFonts w:cs="Times New Roman"/>
          <w:szCs w:val="28"/>
        </w:rPr>
        <w:t xml:space="preserve"> цен лекарственных средств и медицинских изделий, возмещаемых по Дополнительной программе ОМС и Программе государственных гарантий на амбулаторном уровне, осуществляется уполномоченным органом</w:t>
      </w:r>
      <w:r w:rsidR="00E81D19" w:rsidRPr="00A9671B">
        <w:rPr>
          <w:rFonts w:cs="Times New Roman"/>
          <w:szCs w:val="28"/>
        </w:rPr>
        <w:t xml:space="preserve"> </w:t>
      </w:r>
      <w:r w:rsidRPr="00A9671B">
        <w:rPr>
          <w:rFonts w:cs="Times New Roman"/>
          <w:szCs w:val="28"/>
        </w:rPr>
        <w:t>путем:</w:t>
      </w:r>
    </w:p>
    <w:p w:rsidR="00073E7E" w:rsidRPr="00A9671B" w:rsidRDefault="00073E7E" w:rsidP="00A9671B">
      <w:pPr>
        <w:pStyle w:val="af4"/>
        <w:numPr>
          <w:ilvl w:val="0"/>
          <w:numId w:val="4"/>
        </w:numPr>
        <w:spacing w:before="0"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A9671B">
        <w:rPr>
          <w:rFonts w:ascii="Times New Roman" w:hAnsi="Times New Roman" w:cs="Times New Roman"/>
          <w:sz w:val="28"/>
          <w:szCs w:val="28"/>
        </w:rPr>
        <w:t>прием</w:t>
      </w:r>
      <w:r w:rsidR="003066E9" w:rsidRPr="00A9671B">
        <w:rPr>
          <w:rFonts w:ascii="Times New Roman" w:hAnsi="Times New Roman" w:cs="Times New Roman"/>
          <w:sz w:val="28"/>
          <w:szCs w:val="28"/>
        </w:rPr>
        <w:t>а</w:t>
      </w:r>
      <w:r w:rsidRPr="00A9671B">
        <w:rPr>
          <w:rFonts w:ascii="Times New Roman" w:hAnsi="Times New Roman" w:cs="Times New Roman"/>
          <w:sz w:val="28"/>
          <w:szCs w:val="28"/>
        </w:rPr>
        <w:t xml:space="preserve"> заявлений на регистрацию цен и учет</w:t>
      </w:r>
      <w:r w:rsidR="003066E9" w:rsidRPr="00A9671B">
        <w:rPr>
          <w:rFonts w:ascii="Times New Roman" w:hAnsi="Times New Roman" w:cs="Times New Roman"/>
          <w:sz w:val="28"/>
          <w:szCs w:val="28"/>
        </w:rPr>
        <w:t>а</w:t>
      </w:r>
      <w:r w:rsidRPr="00A9671B">
        <w:rPr>
          <w:rFonts w:ascii="Times New Roman" w:hAnsi="Times New Roman" w:cs="Times New Roman"/>
          <w:sz w:val="28"/>
          <w:szCs w:val="28"/>
        </w:rPr>
        <w:t xml:space="preserve"> декларированных цен;</w:t>
      </w:r>
    </w:p>
    <w:p w:rsidR="00073E7E" w:rsidRPr="00A9671B" w:rsidRDefault="00073E7E" w:rsidP="00A9671B">
      <w:pPr>
        <w:pStyle w:val="af4"/>
        <w:numPr>
          <w:ilvl w:val="0"/>
          <w:numId w:val="4"/>
        </w:numPr>
        <w:spacing w:before="0"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A9671B">
        <w:rPr>
          <w:rFonts w:ascii="Times New Roman" w:hAnsi="Times New Roman" w:cs="Times New Roman"/>
          <w:sz w:val="28"/>
          <w:szCs w:val="28"/>
        </w:rPr>
        <w:t>проведения работ по внешнему референтному ценообразованию на ввозимые лекарственные средства и медицинские изделия;</w:t>
      </w:r>
    </w:p>
    <w:p w:rsidR="00073E7E" w:rsidRPr="00A9671B" w:rsidRDefault="00073E7E" w:rsidP="00A9671B">
      <w:pPr>
        <w:pStyle w:val="af4"/>
        <w:numPr>
          <w:ilvl w:val="0"/>
          <w:numId w:val="4"/>
        </w:numPr>
        <w:spacing w:before="0"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A9671B">
        <w:rPr>
          <w:rFonts w:ascii="Times New Roman" w:hAnsi="Times New Roman" w:cs="Times New Roman"/>
          <w:sz w:val="28"/>
          <w:szCs w:val="28"/>
        </w:rPr>
        <w:t>установление и утверждение зарегистрированной цены;</w:t>
      </w:r>
    </w:p>
    <w:p w:rsidR="00073E7E" w:rsidRPr="00A9671B" w:rsidRDefault="00073E7E" w:rsidP="00A9671B">
      <w:pPr>
        <w:pStyle w:val="af4"/>
        <w:numPr>
          <w:ilvl w:val="0"/>
          <w:numId w:val="4"/>
        </w:numPr>
        <w:spacing w:before="0"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A9671B">
        <w:rPr>
          <w:rFonts w:ascii="Times New Roman" w:hAnsi="Times New Roman" w:cs="Times New Roman"/>
          <w:sz w:val="28"/>
          <w:szCs w:val="28"/>
        </w:rPr>
        <w:t>установление и утверждение предельных оптовых и предельных розничных цен;</w:t>
      </w:r>
    </w:p>
    <w:p w:rsidR="00073E7E" w:rsidRPr="00A9671B" w:rsidRDefault="00073E7E" w:rsidP="00A9671B">
      <w:pPr>
        <w:pStyle w:val="af4"/>
        <w:numPr>
          <w:ilvl w:val="0"/>
          <w:numId w:val="4"/>
        </w:numPr>
        <w:spacing w:before="0"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A9671B">
        <w:rPr>
          <w:rFonts w:ascii="Times New Roman" w:hAnsi="Times New Roman" w:cs="Times New Roman"/>
          <w:sz w:val="28"/>
          <w:szCs w:val="28"/>
        </w:rPr>
        <w:lastRenderedPageBreak/>
        <w:t>ведение Каталога цен;</w:t>
      </w:r>
    </w:p>
    <w:p w:rsidR="00073E7E" w:rsidRPr="00A9671B" w:rsidRDefault="00073E7E" w:rsidP="00A9671B">
      <w:pPr>
        <w:pStyle w:val="af4"/>
        <w:numPr>
          <w:ilvl w:val="0"/>
          <w:numId w:val="4"/>
        </w:numPr>
        <w:spacing w:before="0"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A9671B">
        <w:rPr>
          <w:rFonts w:ascii="Times New Roman" w:hAnsi="Times New Roman" w:cs="Times New Roman"/>
          <w:sz w:val="28"/>
          <w:szCs w:val="28"/>
        </w:rPr>
        <w:t>мониторинг цен лекарственных средств и медицинских изделий, возмещаемых по Дополнительной программе ОМС и Программе государственных гарантий на амбулаторном уровне, на территории Кыргызской Республики;</w:t>
      </w:r>
    </w:p>
    <w:p w:rsidR="00073E7E" w:rsidRPr="00A9671B" w:rsidRDefault="00073E7E" w:rsidP="00A9671B">
      <w:pPr>
        <w:pStyle w:val="af4"/>
        <w:numPr>
          <w:ilvl w:val="0"/>
          <w:numId w:val="4"/>
        </w:numPr>
        <w:spacing w:before="0"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A9671B">
        <w:rPr>
          <w:rFonts w:ascii="Times New Roman" w:hAnsi="Times New Roman" w:cs="Times New Roman"/>
          <w:sz w:val="28"/>
          <w:szCs w:val="28"/>
        </w:rPr>
        <w:t>контроль за соблюдением предельных оптовых цен и предельных розничных цен субъектами фармацевтической деятельности.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4. Лица, имеющие доступ к конфиденциальной информации и/или коммерческой тайне, относящейся к   процедуре   регистрации   цен лекарственных средств и медицинских изделий   вследствие занимаемой должности, положения или выполнения обязательств, обязаны соблюдать требования законодательства по охране конфиденциальной информации и/или коммерческой тайны.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5. Зарегистрированная цена лекарственного средства и/или медицинского изделия вносится в Каталог цен в национальной и/или иностранной валюте в соответствии с данными о валюте при декларировании цен.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6. При конвертации цены производителя в национальную валюту используется официальный средний месячный обменный курс Национального Банка Кыргызской Республики за прошедший месяц.  </w:t>
      </w:r>
    </w:p>
    <w:p w:rsidR="00073E7E" w:rsidRPr="00A9671B" w:rsidRDefault="00073E7E" w:rsidP="00A9671B">
      <w:pPr>
        <w:pStyle w:val="3"/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Глава 2. Декларировани</w:t>
      </w:r>
      <w:r w:rsidR="00F43A81" w:rsidRPr="00A9671B">
        <w:rPr>
          <w:rFonts w:cs="Times New Roman"/>
          <w:szCs w:val="28"/>
        </w:rPr>
        <w:t>е</w:t>
      </w:r>
      <w:r w:rsidRPr="00A9671B">
        <w:rPr>
          <w:rFonts w:cs="Times New Roman"/>
          <w:szCs w:val="28"/>
        </w:rPr>
        <w:t xml:space="preserve"> цен</w:t>
      </w:r>
    </w:p>
    <w:p w:rsidR="00466316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7. Для регистрации цен на территории Кыргызской Республики, заявитель предоставляет уполномоченному органу заявление</w:t>
      </w:r>
      <w:r w:rsidR="00466316" w:rsidRPr="00A9671B">
        <w:rPr>
          <w:rFonts w:cs="Times New Roman"/>
          <w:szCs w:val="28"/>
        </w:rPr>
        <w:t xml:space="preserve"> по форме согласно:</w:t>
      </w:r>
    </w:p>
    <w:p w:rsidR="00466316" w:rsidRPr="00A9671B" w:rsidRDefault="00466316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-</w:t>
      </w:r>
      <w:r w:rsidR="00073E7E" w:rsidRPr="00A9671B">
        <w:rPr>
          <w:rFonts w:cs="Times New Roman"/>
          <w:szCs w:val="28"/>
        </w:rPr>
        <w:t xml:space="preserve"> </w:t>
      </w:r>
      <w:r w:rsidRPr="00A9671B">
        <w:rPr>
          <w:rFonts w:cs="Times New Roman"/>
          <w:szCs w:val="28"/>
        </w:rPr>
        <w:t xml:space="preserve">Приложению 1 к настоящим Правилам - </w:t>
      </w:r>
      <w:r w:rsidR="00073E7E" w:rsidRPr="00A9671B">
        <w:rPr>
          <w:rFonts w:cs="Times New Roman"/>
          <w:szCs w:val="28"/>
        </w:rPr>
        <w:t>для декларирования цены лекарственного средства</w:t>
      </w:r>
      <w:r w:rsidRPr="00A9671B">
        <w:rPr>
          <w:rFonts w:cs="Times New Roman"/>
          <w:szCs w:val="28"/>
        </w:rPr>
        <w:t>;</w:t>
      </w:r>
    </w:p>
    <w:p w:rsidR="00466316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 </w:t>
      </w:r>
      <w:r w:rsidR="00466316" w:rsidRPr="00A9671B">
        <w:rPr>
          <w:rFonts w:cs="Times New Roman"/>
          <w:szCs w:val="28"/>
        </w:rPr>
        <w:t>- Приложению 2 к настоящим Правилам - для декларирования цены м</w:t>
      </w:r>
      <w:r w:rsidRPr="00A9671B">
        <w:rPr>
          <w:rFonts w:cs="Times New Roman"/>
          <w:szCs w:val="28"/>
        </w:rPr>
        <w:t>едицинского изделия</w:t>
      </w:r>
      <w:r w:rsidR="00466316" w:rsidRPr="00A9671B">
        <w:rPr>
          <w:rFonts w:cs="Times New Roman"/>
          <w:szCs w:val="28"/>
        </w:rPr>
        <w:t>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8. К заявлению прилагаются следующие документы: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1)</w:t>
      </w:r>
      <w:r w:rsidRPr="00A9671B">
        <w:rPr>
          <w:rFonts w:cs="Times New Roman"/>
          <w:szCs w:val="28"/>
        </w:rPr>
        <w:tab/>
        <w:t>информация о цене Франко-Завод лекарственного средства и/или медицинского изделия для Кыргызской Республики и о цене Франко-Завод лекарственного средства и/или медицинского изделия в референтных странах с указанием источника информации (за исключением отечественного производителя). В случае отсутствия информации о цене Франко-Завод лекарственного средства и/или медицинского изделия в референтных странах, заявитель предоставляет информацию о цене Франко-Завод лекарственного средства и/или медицинского изделия в странах, в которых заявленное лекарственное средство и/или медицинская изделия имеет государственную регистрацию;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2)</w:t>
      </w:r>
      <w:r w:rsidRPr="00A9671B">
        <w:rPr>
          <w:rFonts w:cs="Times New Roman"/>
          <w:szCs w:val="28"/>
        </w:rPr>
        <w:tab/>
        <w:t>доверенность или ее копия (заверенная нотариально), подтверждающая полномочия заявителя представлять интересы производителя, владельца или держателя регистрационных удостоверений лекарственных средств и/или медицинских изделий по регистрации цен лекарственных средств и/или медицинских изделий. Доверенность (или её копия) предоставляется в уполномоченный орган однократно на период ее действия.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lastRenderedPageBreak/>
        <w:t>9. Проверка представленных документов в соответствии с требованиями пункта 8 настоящих Правил осуществляется специалистами уполномоченного органа в момент приемки документов. В случае несоответствия представленных документов</w:t>
      </w:r>
      <w:r w:rsidR="00F43A81" w:rsidRPr="00A9671B">
        <w:rPr>
          <w:rFonts w:cs="Times New Roman"/>
          <w:szCs w:val="28"/>
        </w:rPr>
        <w:t>,</w:t>
      </w:r>
      <w:r w:rsidRPr="00A9671B">
        <w:rPr>
          <w:rFonts w:cs="Times New Roman"/>
          <w:szCs w:val="28"/>
        </w:rPr>
        <w:t xml:space="preserve"> прием не осуществляется.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10. Уполномоченный орган принимает заявление с приложенными документами, регистрируют и сообщает заявителю номер и дату регистрации приема документов.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11. Декларированные цены заявителя вносится в Каталог цен в день приемки заявления.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12.</w:t>
      </w:r>
      <w:r w:rsidRPr="00A9671B">
        <w:rPr>
          <w:rFonts w:cs="Times New Roman"/>
          <w:szCs w:val="28"/>
        </w:rPr>
        <w:tab/>
        <w:t>Уполномоченный орган обеспечивает через свой сайт возможность подачи заявления посредством информационных технологий.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13. При декларировании цен заявителем посредством информационных технологий заявитель заполняет заявление установленной формы на сайте уполномоченного органа и одновременно прилагает предусмотренные настоящим Положением отсканированные документы в электронном формате. В этом случае заявитель получает подтверждение о принятии документов с указанием даты принятия заявления и перечня представленных документов в электронном формате.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14.</w:t>
      </w:r>
      <w:r w:rsidRPr="00A9671B">
        <w:rPr>
          <w:rFonts w:cs="Times New Roman"/>
          <w:szCs w:val="28"/>
        </w:rPr>
        <w:tab/>
        <w:t xml:space="preserve">Процедура декларации цен </w:t>
      </w:r>
      <w:r w:rsidR="00C54B72" w:rsidRPr="00A9671B">
        <w:rPr>
          <w:rFonts w:cs="Times New Roman"/>
          <w:szCs w:val="28"/>
        </w:rPr>
        <w:t>осуществляется</w:t>
      </w:r>
      <w:r w:rsidRPr="00A9671B">
        <w:rPr>
          <w:rFonts w:cs="Times New Roman"/>
          <w:szCs w:val="28"/>
        </w:rPr>
        <w:t xml:space="preserve"> на бесплатной основе.</w:t>
      </w:r>
    </w:p>
    <w:p w:rsidR="00073E7E" w:rsidRPr="00A9671B" w:rsidRDefault="00073E7E" w:rsidP="00A9671B">
      <w:pPr>
        <w:pStyle w:val="3"/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Глава 3.  Регистрация цен и внесение изменений в зарегистрированную цену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15.</w:t>
      </w:r>
      <w:r w:rsidRPr="00A9671B">
        <w:rPr>
          <w:rFonts w:cs="Times New Roman"/>
          <w:szCs w:val="28"/>
        </w:rPr>
        <w:tab/>
        <w:t>Учетная цена лекарственного средства и/или медицинского изделия утверждается сроком на один год.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16. Датой регистрации цены лекарственного средства и/или медицинского изделия считается дата внесение утвержденной цены в Каталог цен.</w:t>
      </w:r>
    </w:p>
    <w:p w:rsidR="00AF6F42" w:rsidRPr="00A9671B" w:rsidRDefault="00AF6F42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Каталог цен </w:t>
      </w:r>
      <w:r w:rsidR="003C402F" w:rsidRPr="00A9671B">
        <w:rPr>
          <w:rFonts w:cs="Times New Roman"/>
          <w:szCs w:val="28"/>
        </w:rPr>
        <w:t>является официальным источником информации о зарегистрированной цене, о предельн</w:t>
      </w:r>
      <w:r w:rsidR="00F43A81" w:rsidRPr="00A9671B">
        <w:rPr>
          <w:rFonts w:cs="Times New Roman"/>
          <w:szCs w:val="28"/>
        </w:rPr>
        <w:t>ых</w:t>
      </w:r>
      <w:r w:rsidR="003C402F" w:rsidRPr="00A9671B">
        <w:rPr>
          <w:rFonts w:cs="Times New Roman"/>
          <w:szCs w:val="28"/>
        </w:rPr>
        <w:t xml:space="preserve"> оптовой и розничной цен</w:t>
      </w:r>
      <w:r w:rsidR="00F43A81" w:rsidRPr="00A9671B">
        <w:rPr>
          <w:rFonts w:cs="Times New Roman"/>
          <w:szCs w:val="28"/>
        </w:rPr>
        <w:t>ах</w:t>
      </w:r>
      <w:r w:rsidR="003C402F" w:rsidRPr="00A9671B">
        <w:rPr>
          <w:rFonts w:cs="Times New Roman"/>
          <w:szCs w:val="28"/>
        </w:rPr>
        <w:t xml:space="preserve"> лекарственных средств и медицинских изделий, </w:t>
      </w:r>
      <w:r w:rsidR="002D230E" w:rsidRPr="00A9671B">
        <w:rPr>
          <w:rFonts w:cs="Times New Roman"/>
          <w:szCs w:val="28"/>
        </w:rPr>
        <w:t>возмещаемых по Дополнительной программе ОМС и Программе государственных гарантий на амбулаторном уровне.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17. Зарегистрированная цена, предельн</w:t>
      </w:r>
      <w:r w:rsidR="00F43A81" w:rsidRPr="00A9671B">
        <w:rPr>
          <w:rFonts w:cs="Times New Roman"/>
          <w:szCs w:val="28"/>
        </w:rPr>
        <w:t>ые</w:t>
      </w:r>
      <w:r w:rsidRPr="00A9671B">
        <w:rPr>
          <w:rFonts w:cs="Times New Roman"/>
          <w:szCs w:val="28"/>
        </w:rPr>
        <w:t xml:space="preserve"> оптовая и розничная цен</w:t>
      </w:r>
      <w:r w:rsidR="00F43A81" w:rsidRPr="00A9671B">
        <w:rPr>
          <w:rFonts w:cs="Times New Roman"/>
          <w:szCs w:val="28"/>
        </w:rPr>
        <w:t>ы</w:t>
      </w:r>
      <w:r w:rsidRPr="00A9671B">
        <w:rPr>
          <w:rFonts w:cs="Times New Roman"/>
          <w:szCs w:val="28"/>
        </w:rPr>
        <w:t xml:space="preserve"> по торговому наименованию лекарственного средства и/или медицинского изделия утверждаются одним документом и одновременно вносятся в Каталог цен.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18. Утвержденные цены (зарегистрированная цена, предельн</w:t>
      </w:r>
      <w:r w:rsidR="00F43A81" w:rsidRPr="00A9671B">
        <w:rPr>
          <w:rFonts w:cs="Times New Roman"/>
          <w:szCs w:val="28"/>
        </w:rPr>
        <w:t>ые оптовая и</w:t>
      </w:r>
      <w:r w:rsidRPr="00A9671B">
        <w:rPr>
          <w:rFonts w:cs="Times New Roman"/>
          <w:szCs w:val="28"/>
        </w:rPr>
        <w:t xml:space="preserve"> </w:t>
      </w:r>
      <w:r w:rsidR="00F43A81" w:rsidRPr="00A9671B">
        <w:rPr>
          <w:rFonts w:cs="Times New Roman"/>
          <w:szCs w:val="28"/>
        </w:rPr>
        <w:t>розничная цены</w:t>
      </w:r>
      <w:r w:rsidRPr="00A9671B">
        <w:rPr>
          <w:rFonts w:cs="Times New Roman"/>
          <w:szCs w:val="28"/>
        </w:rPr>
        <w:t>) на лекарственные средства и медицинские изделия действительны по истечении 30 рабочих дней с даты их утверждения.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19.</w:t>
      </w:r>
      <w:r w:rsidRPr="00A9671B">
        <w:rPr>
          <w:rFonts w:cs="Times New Roman"/>
          <w:szCs w:val="28"/>
        </w:rPr>
        <w:tab/>
        <w:t>Регистрация цены на лекарственное средство и/или медицинское изделия производится в течение 20 рабочих дней с даты принятия заявления.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20. Для установления зарегистрированной цены ввозимых лекарственных средств и/или медицинских изделий по торговому наименованию, уполномоченный орган после получения декларированных цен проводит: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1) внешнее референтное ценообразование;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2) анализ фактически понесенных затрат на логистику, страхование, таможенное оформление, оценку качества, а также, на маркетинг и </w:t>
      </w:r>
      <w:r w:rsidRPr="00A9671B">
        <w:rPr>
          <w:rFonts w:cs="Times New Roman"/>
          <w:szCs w:val="28"/>
        </w:rPr>
        <w:lastRenderedPageBreak/>
        <w:t>содержание юридического лица, в случае наличия в Кыргызской Республике представительства, осуществляющего торговую деятельность на основании представленных заявителем документов;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3) при необходимости запрашивает информацию от заявителей и/или государственных органов уточняющие информации, имеющих отношение к анализируемым материалам.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Результаты внешнего референтного ценообразования вносятся в Каталог цен.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21. Если достоверность фактически понесенных затрат на логистику, страхование, таможенное оформление, оценку качества, а также, на маркетинг и содержание юридического лица, в случае наличия в Кыргызской Республике представительства, осуществляющего торговую деятельность не вызывает сомнений, к сумме данных затрат добавляется самая высокая цена Франко-Завод лекарственного средства и/или медицинского изделия в референтных странах, полученная общая стоимость сравнивается с декларированной ценой заявителя.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22. Декларированная цена заявителя утверждается в качестве зарегистрированной цены, если декларированная цена заявителя не превышает полученную общую стоимость лекарственного средства и/или медицинского изделия, рассчитанная согласно п. 21, или такое превышение составляет не более </w:t>
      </w:r>
      <w:r w:rsidR="00436307" w:rsidRPr="00A9671B">
        <w:rPr>
          <w:rFonts w:cs="Times New Roman"/>
          <w:color w:val="FF0000"/>
          <w:szCs w:val="28"/>
        </w:rPr>
        <w:t>5</w:t>
      </w:r>
      <w:r w:rsidRPr="00A9671B">
        <w:rPr>
          <w:rFonts w:cs="Times New Roman"/>
          <w:color w:val="FF0000"/>
          <w:szCs w:val="28"/>
        </w:rPr>
        <w:t>%.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23. В случае невыполнения условий, предусмотренной пунктами 21 и 22, заявитель приглашается в уполномоченный орган для переговоров в целях достижения консенсуса по вопросам установления зарегистрированной цены. Переговоры между уполномоченным органом и заявителем протоколируются и являются частью документов по регистрации цен.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24. Зарегистрированная цена лекарственного средства и/или медицинского изделия, возмещаемых по Дополнительной программе ОМС и Программе государственных гарантий на амбулаторном уровне и производимые отечественными производителями, устанавливается в соответствии с декларированными ценами отечественных производителей.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25.</w:t>
      </w:r>
      <w:r w:rsidRPr="00A9671B">
        <w:rPr>
          <w:rFonts w:cs="Times New Roman"/>
          <w:szCs w:val="28"/>
        </w:rPr>
        <w:tab/>
        <w:t>Внесение изменений в зарегистрированную цену на лекарственное средство и/или медицинско</w:t>
      </w:r>
      <w:r w:rsidR="00F43A81" w:rsidRPr="00A9671B">
        <w:rPr>
          <w:rFonts w:cs="Times New Roman"/>
          <w:szCs w:val="28"/>
        </w:rPr>
        <w:t>е</w:t>
      </w:r>
      <w:r w:rsidRPr="00A9671B">
        <w:rPr>
          <w:rFonts w:cs="Times New Roman"/>
          <w:szCs w:val="28"/>
        </w:rPr>
        <w:t xml:space="preserve"> издели</w:t>
      </w:r>
      <w:r w:rsidR="00F43A81" w:rsidRPr="00A9671B">
        <w:rPr>
          <w:rFonts w:cs="Times New Roman"/>
          <w:szCs w:val="28"/>
        </w:rPr>
        <w:t>е</w:t>
      </w:r>
      <w:r w:rsidRPr="00A9671B">
        <w:rPr>
          <w:rFonts w:cs="Times New Roman"/>
          <w:szCs w:val="28"/>
        </w:rPr>
        <w:t xml:space="preserve"> допускается не больше одного раза в течение трех месяцев.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Внесение изменений в зарегистрированную цену производится в случаях: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а)</w:t>
      </w:r>
      <w:r w:rsidRPr="00A9671B">
        <w:rPr>
          <w:rFonts w:cs="Times New Roman"/>
          <w:szCs w:val="28"/>
        </w:rPr>
        <w:tab/>
        <w:t>снижение самой высокой цены Франко-Завод лекарственного средства и/или медицинского изделия в референтных странах более чем на 5 (пять) процентов;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б)</w:t>
      </w:r>
      <w:r w:rsidRPr="00A9671B">
        <w:rPr>
          <w:rFonts w:cs="Times New Roman"/>
          <w:szCs w:val="28"/>
        </w:rPr>
        <w:tab/>
        <w:t xml:space="preserve">официальное обращение производителем или держателем </w:t>
      </w:r>
      <w:r w:rsidR="000867BD" w:rsidRPr="00A9671B">
        <w:rPr>
          <w:rFonts w:cs="Times New Roman"/>
          <w:szCs w:val="28"/>
        </w:rPr>
        <w:t>регистрационного удостоверения</w:t>
      </w:r>
      <w:r w:rsidRPr="00A9671B">
        <w:rPr>
          <w:rFonts w:cs="Times New Roman"/>
          <w:szCs w:val="28"/>
        </w:rPr>
        <w:t xml:space="preserve"> на лекарственное средство об изменении цен Франко-Завод на лекарственное средство и/или медицинско</w:t>
      </w:r>
      <w:r w:rsidR="00F43A81" w:rsidRPr="00A9671B">
        <w:rPr>
          <w:rFonts w:cs="Times New Roman"/>
          <w:szCs w:val="28"/>
        </w:rPr>
        <w:t>е</w:t>
      </w:r>
      <w:r w:rsidRPr="00A9671B">
        <w:rPr>
          <w:rFonts w:cs="Times New Roman"/>
          <w:szCs w:val="28"/>
        </w:rPr>
        <w:t xml:space="preserve"> издели</w:t>
      </w:r>
      <w:r w:rsidR="00F43A81" w:rsidRPr="00A9671B">
        <w:rPr>
          <w:rFonts w:cs="Times New Roman"/>
          <w:szCs w:val="28"/>
        </w:rPr>
        <w:t>е</w:t>
      </w:r>
      <w:r w:rsidRPr="00A9671B">
        <w:rPr>
          <w:rFonts w:cs="Times New Roman"/>
          <w:szCs w:val="28"/>
        </w:rPr>
        <w:t xml:space="preserve"> не только для рынка Кыргызской Республики, но и для рынков большинства </w:t>
      </w:r>
      <w:proofErr w:type="spellStart"/>
      <w:r w:rsidRPr="00A9671B">
        <w:rPr>
          <w:rFonts w:cs="Times New Roman"/>
          <w:szCs w:val="28"/>
        </w:rPr>
        <w:t>референтных</w:t>
      </w:r>
      <w:proofErr w:type="spellEnd"/>
      <w:r w:rsidRPr="00A9671B">
        <w:rPr>
          <w:rFonts w:cs="Times New Roman"/>
          <w:szCs w:val="28"/>
        </w:rPr>
        <w:t xml:space="preserve"> стран.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26. В случае изменения курса национальной валюты по отношению к иностранной валюте более чем на 5 (пять) процентов с даты регистрации цен, </w:t>
      </w:r>
      <w:r w:rsidRPr="00A9671B">
        <w:rPr>
          <w:rFonts w:cs="Times New Roman"/>
          <w:szCs w:val="28"/>
        </w:rPr>
        <w:lastRenderedPageBreak/>
        <w:t>зарегистрированная цена будет пересмотрена в течение 10 рабочих дней с момента установления факта изменения курса национальной валюты по отношению к иностранной валюте уполномоченным органом или получения уполномоченным органом письменного обращения со стороны заявителя о факте изменения курса национальной валюты более чем 5% по отношению к иностранной валюте.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27.</w:t>
      </w:r>
      <w:r w:rsidRPr="00A9671B">
        <w:rPr>
          <w:rFonts w:cs="Times New Roman"/>
          <w:szCs w:val="28"/>
        </w:rPr>
        <w:tab/>
        <w:t>По истечении срока действия зарегистрированной цены и при отсутствии обоснованных заявлений на изменения, зарегистрированные цены продлеваются на новый год.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28.</w:t>
      </w:r>
      <w:r w:rsidRPr="00A9671B">
        <w:rPr>
          <w:rFonts w:cs="Times New Roman"/>
          <w:szCs w:val="28"/>
        </w:rPr>
        <w:tab/>
        <w:t xml:space="preserve">Изменение зарегистрированных цен без согласия заявителя не допускается.  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29. Перечень референтных стран согласно приложению </w:t>
      </w:r>
      <w:r w:rsidR="00671407" w:rsidRPr="00A9671B">
        <w:rPr>
          <w:rFonts w:cs="Times New Roman"/>
          <w:szCs w:val="28"/>
        </w:rPr>
        <w:t>3</w:t>
      </w:r>
      <w:r w:rsidRPr="00A9671B">
        <w:rPr>
          <w:rFonts w:cs="Times New Roman"/>
          <w:szCs w:val="28"/>
        </w:rPr>
        <w:t xml:space="preserve"> к настоящим Правилам.</w:t>
      </w:r>
    </w:p>
    <w:p w:rsidR="00073E7E" w:rsidRPr="00A9671B" w:rsidRDefault="00073E7E" w:rsidP="00A9671B">
      <w:pPr>
        <w:pStyle w:val="3"/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Глава 4. Определения предельных оптовых и розничных цен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30.</w:t>
      </w:r>
      <w:r w:rsidRPr="00A9671B">
        <w:rPr>
          <w:rFonts w:cs="Times New Roman"/>
          <w:szCs w:val="28"/>
        </w:rPr>
        <w:tab/>
        <w:t>Предельные оптовые цены устанавливаются путём добавления соответствующей к величине зарегистрированной цены дифференцированной оптовой наценки в денежном выражении к зарегистрированной цене лекарственного средства и/или медицинского изделия.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31.</w:t>
      </w:r>
      <w:r w:rsidRPr="00A9671B">
        <w:rPr>
          <w:rFonts w:cs="Times New Roman"/>
          <w:szCs w:val="28"/>
        </w:rPr>
        <w:tab/>
        <w:t>Предельные розничные цены устанавливаются путём добавления соответствующей к величине зарегистрированной цены дифференцированной розничной наценки в денежном выражении к зарегистрированной цене лекарственного средства и/или медицинского изделия.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32. Для установления предельных оптовых и розничных цен используются регрессивные шкалы оптовой и розничной наценки согласно Приложению </w:t>
      </w:r>
      <w:r w:rsidR="00605925" w:rsidRPr="00A9671B">
        <w:rPr>
          <w:rFonts w:cs="Times New Roman"/>
          <w:szCs w:val="28"/>
        </w:rPr>
        <w:t>4</w:t>
      </w:r>
      <w:r w:rsidRPr="00A9671B">
        <w:rPr>
          <w:rFonts w:cs="Times New Roman"/>
          <w:szCs w:val="28"/>
        </w:rPr>
        <w:t xml:space="preserve"> к настоящим Правилам.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33. Соблюдения предельных оптовых и розничных цен обязательны для всех организаций, занимающихся оптовой или розничной реализацией лекарственных средств и/или медицинских изделий, возмещаемых по Дополнительной программе ОМС и Программе государственных гарантий на амбулаторном уровне.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34.</w:t>
      </w:r>
      <w:r w:rsidRPr="00A9671B">
        <w:rPr>
          <w:rFonts w:cs="Times New Roman"/>
          <w:szCs w:val="28"/>
        </w:rPr>
        <w:tab/>
        <w:t>Фармацевтические организации, занимающи</w:t>
      </w:r>
      <w:r w:rsidR="0078639F" w:rsidRPr="00A9671B">
        <w:rPr>
          <w:rFonts w:cs="Times New Roman"/>
          <w:szCs w:val="28"/>
        </w:rPr>
        <w:t>е</w:t>
      </w:r>
      <w:r w:rsidRPr="00A9671B">
        <w:rPr>
          <w:rFonts w:cs="Times New Roman"/>
          <w:szCs w:val="28"/>
        </w:rPr>
        <w:t>ся розничной реализацией лекарственных средств, обязаны указывать на упаковке лекарственных средств фактическую цену.</w:t>
      </w:r>
    </w:p>
    <w:p w:rsidR="00073E7E" w:rsidRPr="00A9671B" w:rsidRDefault="00073E7E" w:rsidP="00A9671B">
      <w:pPr>
        <w:pStyle w:val="3"/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Глава 5. Осуществление государственного контроля за соблюдением предельных оптовых и предельных розничных цен лекарственных средств и/или медицинских изделий, возмещаемых по Дополнительной программе ОМС и Программе государственных гарантий на амбулаторном уровне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35.</w:t>
      </w:r>
      <w:r w:rsidRPr="00A9671B">
        <w:rPr>
          <w:rFonts w:cs="Times New Roman"/>
          <w:szCs w:val="28"/>
        </w:rPr>
        <w:tab/>
        <w:t>Ответственность за соблюдение предельных оптовых и розничных цен лекарственных средств и/или медицинских изделий, возмещаемых по Дополнительной программе ОМС и Программе государственных гарантий на амбулаторном уровне, несет руководитель фармацевтической организации.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3</w:t>
      </w:r>
      <w:r w:rsidR="00F52280" w:rsidRPr="00A9671B">
        <w:rPr>
          <w:rFonts w:cs="Times New Roman"/>
          <w:szCs w:val="28"/>
        </w:rPr>
        <w:t>6</w:t>
      </w:r>
      <w:r w:rsidRPr="00A9671B">
        <w:rPr>
          <w:rFonts w:cs="Times New Roman"/>
          <w:szCs w:val="28"/>
        </w:rPr>
        <w:t>.</w:t>
      </w:r>
      <w:r w:rsidRPr="00A9671B">
        <w:rPr>
          <w:rFonts w:cs="Times New Roman"/>
          <w:szCs w:val="28"/>
        </w:rPr>
        <w:tab/>
        <w:t>Контроль соблюдения предельных оптовых и предельных розничных цен осуществляется уполномоченным органом.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lastRenderedPageBreak/>
        <w:t>3</w:t>
      </w:r>
      <w:r w:rsidR="00123F98" w:rsidRPr="00A9671B">
        <w:rPr>
          <w:rFonts w:cs="Times New Roman"/>
          <w:szCs w:val="28"/>
        </w:rPr>
        <w:t>7</w:t>
      </w:r>
      <w:r w:rsidRPr="00A9671B">
        <w:rPr>
          <w:rFonts w:cs="Times New Roman"/>
          <w:szCs w:val="28"/>
        </w:rPr>
        <w:t>.</w:t>
      </w:r>
      <w:r w:rsidRPr="00A9671B">
        <w:rPr>
          <w:rFonts w:cs="Times New Roman"/>
          <w:szCs w:val="28"/>
        </w:rPr>
        <w:tab/>
        <w:t>Контрольные меры проводятся в соответствии с Законом Кыргызской Республики «О порядке проведения проверок субъектов предпринимательства».</w:t>
      </w:r>
    </w:p>
    <w:p w:rsidR="00627320" w:rsidRPr="00A9671B" w:rsidRDefault="00627320" w:rsidP="00A9671B">
      <w:pPr>
        <w:spacing w:before="0" w:after="0" w:line="240" w:lineRule="auto"/>
        <w:ind w:left="-284"/>
        <w:rPr>
          <w:rFonts w:cs="Times New Roman"/>
          <w:szCs w:val="28"/>
        </w:rPr>
        <w:sectPr w:rsidR="00627320" w:rsidRPr="00A9671B" w:rsidSect="000A6C6E">
          <w:pgSz w:w="11906" w:h="16838" w:code="9"/>
          <w:pgMar w:top="1134" w:right="1133" w:bottom="1134" w:left="1701" w:header="454" w:footer="709" w:gutter="0"/>
          <w:cols w:space="708"/>
          <w:docGrid w:linePitch="360"/>
        </w:sectPr>
      </w:pPr>
    </w:p>
    <w:p w:rsidR="0069653F" w:rsidRDefault="0069653F" w:rsidP="000A6C6E">
      <w:pPr>
        <w:spacing w:before="0" w:after="0" w:line="240" w:lineRule="auto"/>
        <w:ind w:left="-284"/>
        <w:jc w:val="right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lastRenderedPageBreak/>
        <w:t>Приложение 1</w:t>
      </w:r>
    </w:p>
    <w:p w:rsidR="000A6C6E" w:rsidRPr="00A9671B" w:rsidRDefault="000A6C6E" w:rsidP="000A6C6E">
      <w:pPr>
        <w:spacing w:before="0" w:after="0" w:line="240" w:lineRule="auto"/>
        <w:ind w:left="-284"/>
        <w:jc w:val="right"/>
        <w:rPr>
          <w:rFonts w:cs="Times New Roman"/>
          <w:szCs w:val="28"/>
        </w:rPr>
      </w:pPr>
    </w:p>
    <w:p w:rsidR="00073E7E" w:rsidRPr="00A9671B" w:rsidRDefault="0069653F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К </w:t>
      </w:r>
      <w:r w:rsidR="00AC248D" w:rsidRPr="00A9671B">
        <w:rPr>
          <w:rFonts w:cs="Times New Roman"/>
          <w:szCs w:val="28"/>
        </w:rPr>
        <w:t>Временны</w:t>
      </w:r>
      <w:r w:rsidRPr="00A9671B">
        <w:rPr>
          <w:rFonts w:cs="Times New Roman"/>
          <w:szCs w:val="28"/>
        </w:rPr>
        <w:t>м</w:t>
      </w:r>
      <w:r w:rsidR="00AC248D" w:rsidRPr="00A9671B">
        <w:rPr>
          <w:rFonts w:cs="Times New Roman"/>
          <w:szCs w:val="28"/>
        </w:rPr>
        <w:t xml:space="preserve"> правил</w:t>
      </w:r>
      <w:r w:rsidRPr="00A9671B">
        <w:rPr>
          <w:rFonts w:cs="Times New Roman"/>
          <w:szCs w:val="28"/>
        </w:rPr>
        <w:t>ам</w:t>
      </w:r>
      <w:r w:rsidR="00AC248D" w:rsidRPr="00A9671B">
        <w:rPr>
          <w:rFonts w:cs="Times New Roman"/>
          <w:szCs w:val="28"/>
        </w:rPr>
        <w:t xml:space="preserve"> формирования цен и наценок на лекарственные средства и медицинские изделия, возмещаемых по Дополнительной программе ОМС и Программе государственных гарантий на амбулаторном уровне</w:t>
      </w:r>
    </w:p>
    <w:p w:rsidR="00D72814" w:rsidRPr="00A9671B" w:rsidRDefault="00D72814" w:rsidP="00A9671B">
      <w:pPr>
        <w:spacing w:before="0" w:after="0" w:line="240" w:lineRule="auto"/>
        <w:ind w:left="-284"/>
        <w:rPr>
          <w:rFonts w:cs="Times New Roman"/>
          <w:szCs w:val="28"/>
        </w:rPr>
      </w:pPr>
    </w:p>
    <w:p w:rsidR="00671065" w:rsidRPr="00A9671B" w:rsidRDefault="00671065" w:rsidP="00A9671B">
      <w:pPr>
        <w:shd w:val="clear" w:color="auto" w:fill="FFFFFF"/>
        <w:spacing w:before="0" w:after="0" w:line="240" w:lineRule="auto"/>
        <w:ind w:left="-284"/>
        <w:contextualSpacing/>
        <w:jc w:val="center"/>
        <w:rPr>
          <w:rFonts w:cs="Times New Roman"/>
          <w:b/>
          <w:szCs w:val="28"/>
        </w:rPr>
      </w:pPr>
      <w:r w:rsidRPr="00A9671B">
        <w:rPr>
          <w:rFonts w:cs="Times New Roman"/>
          <w:b/>
          <w:color w:val="000000"/>
          <w:spacing w:val="-4"/>
          <w:szCs w:val="28"/>
        </w:rPr>
        <w:t>Форма</w:t>
      </w:r>
    </w:p>
    <w:p w:rsidR="00671065" w:rsidRPr="00A9671B" w:rsidRDefault="00671065" w:rsidP="00A9671B">
      <w:pPr>
        <w:shd w:val="clear" w:color="auto" w:fill="FFFFFF"/>
        <w:spacing w:before="0" w:after="0" w:line="240" w:lineRule="auto"/>
        <w:ind w:left="-284"/>
        <w:contextualSpacing/>
        <w:jc w:val="center"/>
        <w:rPr>
          <w:rFonts w:cs="Times New Roman"/>
          <w:b/>
          <w:bCs/>
          <w:color w:val="000000"/>
          <w:spacing w:val="-1"/>
          <w:szCs w:val="28"/>
        </w:rPr>
      </w:pPr>
      <w:r w:rsidRPr="00A9671B">
        <w:rPr>
          <w:rFonts w:cs="Times New Roman"/>
          <w:b/>
          <w:bCs/>
          <w:color w:val="000000"/>
          <w:szCs w:val="28"/>
        </w:rPr>
        <w:t xml:space="preserve">Заявления </w:t>
      </w:r>
      <w:r w:rsidRPr="00A9671B">
        <w:rPr>
          <w:rFonts w:cs="Times New Roman"/>
          <w:b/>
          <w:bCs/>
          <w:color w:val="000000"/>
          <w:spacing w:val="-1"/>
          <w:szCs w:val="28"/>
        </w:rPr>
        <w:t>на декларирование цены / внесение изменений в зарегистрированную цену лекарственного средства</w:t>
      </w:r>
    </w:p>
    <w:p w:rsidR="00671065" w:rsidRPr="00A9671B" w:rsidRDefault="00671065" w:rsidP="00A9671B">
      <w:pPr>
        <w:pBdr>
          <w:bottom w:val="single" w:sz="12" w:space="1" w:color="auto"/>
        </w:pBdr>
        <w:spacing w:before="0" w:after="0" w:line="240" w:lineRule="auto"/>
        <w:ind w:left="-284"/>
        <w:rPr>
          <w:rFonts w:cs="Times New Roman"/>
          <w:szCs w:val="28"/>
        </w:rPr>
      </w:pPr>
    </w:p>
    <w:p w:rsidR="00671065" w:rsidRPr="00A9671B" w:rsidRDefault="00671065" w:rsidP="00A9671B">
      <w:pPr>
        <w:spacing w:before="0" w:after="0" w:line="240" w:lineRule="auto"/>
        <w:ind w:left="-284" w:firstLine="708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Наименование </w:t>
      </w:r>
      <w:r w:rsidR="00D72814" w:rsidRPr="00A9671B">
        <w:rPr>
          <w:rFonts w:cs="Times New Roman"/>
          <w:szCs w:val="28"/>
        </w:rPr>
        <w:t>уполномоченного органа</w:t>
      </w:r>
    </w:p>
    <w:p w:rsidR="00671065" w:rsidRPr="00A9671B" w:rsidRDefault="00671065" w:rsidP="00A9671B">
      <w:pPr>
        <w:spacing w:before="0" w:after="0" w:line="240" w:lineRule="auto"/>
        <w:ind w:left="-284"/>
        <w:jc w:val="center"/>
        <w:rPr>
          <w:rFonts w:cs="Times New Roman"/>
          <w:b/>
          <w:szCs w:val="28"/>
        </w:rPr>
      </w:pPr>
    </w:p>
    <w:p w:rsidR="00671065" w:rsidRPr="00A9671B" w:rsidRDefault="00671065" w:rsidP="00A9671B">
      <w:pPr>
        <w:spacing w:before="0" w:after="0" w:line="240" w:lineRule="auto"/>
        <w:ind w:left="-284"/>
        <w:jc w:val="center"/>
        <w:rPr>
          <w:rFonts w:cs="Times New Roman"/>
          <w:b/>
          <w:szCs w:val="28"/>
        </w:rPr>
      </w:pPr>
      <w:r w:rsidRPr="00A9671B">
        <w:rPr>
          <w:rFonts w:cs="Times New Roman"/>
          <w:b/>
          <w:szCs w:val="28"/>
        </w:rPr>
        <w:t xml:space="preserve">Заявление </w:t>
      </w:r>
    </w:p>
    <w:p w:rsidR="00671065" w:rsidRPr="00A9671B" w:rsidRDefault="001B1ABE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b/>
          <w:szCs w:val="28"/>
        </w:rPr>
        <w:t>на декларирование цены / внесение изменений в зарегистрированную цену лекарственного средства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Предоставляем информацию на декларирование цены</w:t>
      </w:r>
      <w:r w:rsidR="001B1ABE" w:rsidRPr="00A9671B">
        <w:rPr>
          <w:rFonts w:cs="Times New Roman"/>
          <w:szCs w:val="28"/>
        </w:rPr>
        <w:t>/внесение изменений в зарегистрированной цены</w:t>
      </w:r>
      <w:r w:rsidRPr="00A9671B">
        <w:rPr>
          <w:rFonts w:cs="Times New Roman"/>
          <w:szCs w:val="28"/>
        </w:rPr>
        <w:t xml:space="preserve"> на лекарственное средство __________________________</w:t>
      </w:r>
    </w:p>
    <w:p w:rsidR="00671065" w:rsidRPr="00A9671B" w:rsidRDefault="00671065" w:rsidP="00A9671B">
      <w:pPr>
        <w:pStyle w:val="af4"/>
        <w:numPr>
          <w:ilvl w:val="0"/>
          <w:numId w:val="5"/>
        </w:numPr>
        <w:spacing w:before="0" w:after="0" w:line="240" w:lineRule="auto"/>
        <w:ind w:left="-284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A9671B">
        <w:rPr>
          <w:rFonts w:ascii="Times New Roman" w:hAnsi="Times New Roman" w:cs="Times New Roman"/>
          <w:b/>
          <w:sz w:val="28"/>
          <w:szCs w:val="28"/>
        </w:rPr>
        <w:t>Заявитель</w:t>
      </w:r>
    </w:p>
    <w:p w:rsidR="00671065" w:rsidRPr="00A9671B" w:rsidRDefault="00671065" w:rsidP="00A9671B">
      <w:pPr>
        <w:pStyle w:val="af4"/>
        <w:numPr>
          <w:ilvl w:val="1"/>
          <w:numId w:val="5"/>
        </w:numPr>
        <w:spacing w:before="0" w:after="0" w:line="240" w:lineRule="auto"/>
        <w:ind w:left="-284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9671B">
        <w:rPr>
          <w:rFonts w:ascii="Times New Roman" w:hAnsi="Times New Roman" w:cs="Times New Roman"/>
          <w:sz w:val="28"/>
          <w:szCs w:val="28"/>
        </w:rPr>
        <w:t>Производитель лекарственного средства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Название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Страна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Юридический адрес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Фактический адрес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Телефон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Факс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  <w:lang w:val="en-US"/>
        </w:rPr>
      </w:pPr>
      <w:r w:rsidRPr="00A9671B">
        <w:rPr>
          <w:rFonts w:cs="Times New Roman"/>
          <w:szCs w:val="28"/>
          <w:lang w:val="en-US"/>
        </w:rPr>
        <w:t>e-mail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Контактное лицо </w:t>
      </w:r>
      <w:r w:rsidRPr="00A9671B">
        <w:rPr>
          <w:rFonts w:cs="Times New Roman"/>
          <w:szCs w:val="28"/>
        </w:rPr>
        <w:tab/>
        <w:t>Ф.И.О.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  <w:t xml:space="preserve">Должность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  <w:t>Телефон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  <w:t xml:space="preserve">Факс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  <w:lang w:val="en-US"/>
        </w:rPr>
        <w:t>e</w:t>
      </w:r>
      <w:r w:rsidRPr="00A9671B">
        <w:rPr>
          <w:rFonts w:cs="Times New Roman"/>
          <w:szCs w:val="28"/>
        </w:rPr>
        <w:t>-</w:t>
      </w:r>
      <w:r w:rsidRPr="00A9671B">
        <w:rPr>
          <w:rFonts w:cs="Times New Roman"/>
          <w:szCs w:val="28"/>
          <w:lang w:val="en-US"/>
        </w:rPr>
        <w:t>mail</w:t>
      </w:r>
    </w:p>
    <w:p w:rsidR="00671065" w:rsidRPr="00A9671B" w:rsidRDefault="00671065" w:rsidP="00A9671B">
      <w:pPr>
        <w:pStyle w:val="af4"/>
        <w:numPr>
          <w:ilvl w:val="1"/>
          <w:numId w:val="5"/>
        </w:numPr>
        <w:spacing w:before="0" w:after="0" w:line="240" w:lineRule="auto"/>
        <w:ind w:left="-284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9671B">
        <w:rPr>
          <w:rFonts w:ascii="Times New Roman" w:hAnsi="Times New Roman" w:cs="Times New Roman"/>
          <w:sz w:val="28"/>
          <w:szCs w:val="28"/>
        </w:rPr>
        <w:t>Владелец регистрационного удостоверения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Название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Страна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Юридический адрес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Фактический адрес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Телефон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Факс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e-</w:t>
      </w:r>
      <w:proofErr w:type="spellStart"/>
      <w:r w:rsidRPr="00A9671B">
        <w:rPr>
          <w:rFonts w:cs="Times New Roman"/>
          <w:szCs w:val="28"/>
        </w:rPr>
        <w:t>mail</w:t>
      </w:r>
      <w:proofErr w:type="spellEnd"/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Ф.И.О. руководителя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Контактное лицо </w:t>
      </w:r>
      <w:r w:rsidRPr="00A9671B">
        <w:rPr>
          <w:rFonts w:cs="Times New Roman"/>
          <w:szCs w:val="28"/>
        </w:rPr>
        <w:tab/>
        <w:t>Ф.И.О.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  <w:t xml:space="preserve">Должность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  <w:t>Телефон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lastRenderedPageBreak/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  <w:t xml:space="preserve">Факс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  <w:t>e-</w:t>
      </w:r>
      <w:proofErr w:type="spellStart"/>
      <w:r w:rsidRPr="00A9671B">
        <w:rPr>
          <w:rFonts w:cs="Times New Roman"/>
          <w:szCs w:val="28"/>
        </w:rPr>
        <w:t>mail</w:t>
      </w:r>
      <w:proofErr w:type="spellEnd"/>
    </w:p>
    <w:p w:rsidR="00671065" w:rsidRPr="00A9671B" w:rsidRDefault="00671065" w:rsidP="00A9671B">
      <w:pPr>
        <w:pStyle w:val="af4"/>
        <w:numPr>
          <w:ilvl w:val="1"/>
          <w:numId w:val="5"/>
        </w:numPr>
        <w:spacing w:before="0" w:after="0" w:line="240" w:lineRule="auto"/>
        <w:ind w:left="-284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9671B">
        <w:rPr>
          <w:rFonts w:ascii="Times New Roman" w:hAnsi="Times New Roman" w:cs="Times New Roman"/>
          <w:sz w:val="28"/>
          <w:szCs w:val="28"/>
        </w:rPr>
        <w:t xml:space="preserve">Доверенное лицо/компания, представительство от заявителя, уполномоченное проводить действия во время процедуры регистрации цены в Кыргызской Республике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Название (или Ф.И.О.)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Страна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Юридический адрес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Фактический адрес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Телефон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Факс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e-</w:t>
      </w:r>
      <w:proofErr w:type="spellStart"/>
      <w:r w:rsidRPr="00A9671B">
        <w:rPr>
          <w:rFonts w:cs="Times New Roman"/>
          <w:szCs w:val="28"/>
        </w:rPr>
        <w:t>mail</w:t>
      </w:r>
      <w:proofErr w:type="spellEnd"/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Данные о доверенности </w:t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  <w:t>№ доверенности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  <w:t>Дата выдачи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</w:r>
      <w:r w:rsidRPr="00A9671B">
        <w:rPr>
          <w:rFonts w:cs="Times New Roman"/>
          <w:szCs w:val="28"/>
        </w:rPr>
        <w:tab/>
        <w:t xml:space="preserve">Срок действия </w:t>
      </w:r>
    </w:p>
    <w:p w:rsidR="00671065" w:rsidRPr="00A9671B" w:rsidRDefault="00671065" w:rsidP="00A9671B">
      <w:pPr>
        <w:pStyle w:val="af4"/>
        <w:numPr>
          <w:ilvl w:val="0"/>
          <w:numId w:val="5"/>
        </w:numPr>
        <w:spacing w:before="0" w:after="0" w:line="240" w:lineRule="auto"/>
        <w:ind w:left="-284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A9671B">
        <w:rPr>
          <w:rFonts w:ascii="Times New Roman" w:hAnsi="Times New Roman" w:cs="Times New Roman"/>
          <w:b/>
          <w:sz w:val="28"/>
          <w:szCs w:val="28"/>
        </w:rPr>
        <w:t>Информация о лекарственном средстве</w:t>
      </w:r>
    </w:p>
    <w:p w:rsidR="00671065" w:rsidRPr="00A9671B" w:rsidRDefault="00671065" w:rsidP="00A9671B">
      <w:pPr>
        <w:pStyle w:val="af4"/>
        <w:numPr>
          <w:ilvl w:val="0"/>
          <w:numId w:val="6"/>
        </w:numPr>
        <w:spacing w:before="0" w:after="0" w:line="240" w:lineRule="auto"/>
        <w:ind w:left="-284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9671B">
        <w:rPr>
          <w:rFonts w:ascii="Times New Roman" w:hAnsi="Times New Roman" w:cs="Times New Roman"/>
          <w:sz w:val="28"/>
          <w:szCs w:val="28"/>
        </w:rPr>
        <w:t>Торговое название</w:t>
      </w:r>
    </w:p>
    <w:p w:rsidR="00671065" w:rsidRPr="00A9671B" w:rsidRDefault="00671065" w:rsidP="00A9671B">
      <w:pPr>
        <w:pStyle w:val="af4"/>
        <w:numPr>
          <w:ilvl w:val="0"/>
          <w:numId w:val="6"/>
        </w:numPr>
        <w:spacing w:before="0" w:after="0" w:line="240" w:lineRule="auto"/>
        <w:ind w:left="-284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9671B">
        <w:rPr>
          <w:rFonts w:ascii="Times New Roman" w:hAnsi="Times New Roman" w:cs="Times New Roman"/>
          <w:sz w:val="28"/>
          <w:szCs w:val="28"/>
        </w:rPr>
        <w:t xml:space="preserve">Номер и дата регистрационного удостоверения в Кыргызской Республике </w:t>
      </w:r>
    </w:p>
    <w:p w:rsidR="00671065" w:rsidRPr="00A9671B" w:rsidRDefault="00671065" w:rsidP="00A9671B">
      <w:pPr>
        <w:pStyle w:val="af4"/>
        <w:numPr>
          <w:ilvl w:val="0"/>
          <w:numId w:val="6"/>
        </w:numPr>
        <w:spacing w:before="0" w:after="0" w:line="240" w:lineRule="auto"/>
        <w:ind w:left="-284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9671B">
        <w:rPr>
          <w:rFonts w:ascii="Times New Roman" w:hAnsi="Times New Roman" w:cs="Times New Roman"/>
          <w:sz w:val="28"/>
          <w:szCs w:val="28"/>
        </w:rPr>
        <w:t>Лекарственное средство является: (отметить нужное)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□     Оригинальный ЛС (под действием патентной защиты)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Срок действия патента до ______________________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□    оригинальное биологическое ЛС (под действием патентной защиты)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Срок действия патента до ______________________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□    </w:t>
      </w:r>
      <w:proofErr w:type="spellStart"/>
      <w:r w:rsidRPr="00A9671B">
        <w:rPr>
          <w:rFonts w:cs="Times New Roman"/>
          <w:szCs w:val="28"/>
        </w:rPr>
        <w:t>генерик</w:t>
      </w:r>
      <w:proofErr w:type="spellEnd"/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□    </w:t>
      </w:r>
      <w:proofErr w:type="spellStart"/>
      <w:r w:rsidRPr="00A9671B">
        <w:rPr>
          <w:rFonts w:cs="Times New Roman"/>
          <w:szCs w:val="28"/>
        </w:rPr>
        <w:t>биосимиляр</w:t>
      </w:r>
      <w:proofErr w:type="spellEnd"/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□    </w:t>
      </w:r>
      <w:proofErr w:type="spellStart"/>
      <w:r w:rsidRPr="00A9671B">
        <w:rPr>
          <w:rFonts w:cs="Times New Roman"/>
          <w:szCs w:val="28"/>
        </w:rPr>
        <w:t>орфанный</w:t>
      </w:r>
      <w:proofErr w:type="spellEnd"/>
      <w:r w:rsidRPr="00A9671B">
        <w:rPr>
          <w:rFonts w:cs="Times New Roman"/>
          <w:szCs w:val="28"/>
        </w:rPr>
        <w:t xml:space="preserve">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4. Международное непатентованное название (МНН) при наличии: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5. Состав 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6. Лекарственная форма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7. Дозировка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8. Концентрация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9. Объем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10. Количество во вторичной упаковке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11. АТХ код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12. Способ введения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13. Цена завода-производителя 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14. Сведения о цене завода-производителя в референтных странах и (или) в странах, где имеется государственная регистрация лекарственного средства:</w:t>
      </w:r>
    </w:p>
    <w:tbl>
      <w:tblPr>
        <w:tblStyle w:val="aff4"/>
        <w:tblW w:w="0" w:type="auto"/>
        <w:tblInd w:w="720" w:type="dxa"/>
        <w:tblLook w:val="04A0" w:firstRow="1" w:lastRow="0" w:firstColumn="1" w:lastColumn="0" w:noHBand="0" w:noVBand="1"/>
      </w:tblPr>
      <w:tblGrid>
        <w:gridCol w:w="2900"/>
        <w:gridCol w:w="2754"/>
        <w:gridCol w:w="2687"/>
      </w:tblGrid>
      <w:tr w:rsidR="00671065" w:rsidRPr="00A9671B" w:rsidTr="004106FC">
        <w:tc>
          <w:tcPr>
            <w:tcW w:w="2900" w:type="dxa"/>
          </w:tcPr>
          <w:p w:rsidR="00671065" w:rsidRPr="00A9671B" w:rsidRDefault="00671065" w:rsidP="00A9671B">
            <w:pPr>
              <w:spacing w:before="0" w:after="0" w:line="240" w:lineRule="auto"/>
              <w:ind w:left="-284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 xml:space="preserve">Страна </w:t>
            </w:r>
          </w:p>
        </w:tc>
        <w:tc>
          <w:tcPr>
            <w:tcW w:w="2754" w:type="dxa"/>
          </w:tcPr>
          <w:p w:rsidR="00671065" w:rsidRPr="00A9671B" w:rsidRDefault="00671065" w:rsidP="00A9671B">
            <w:pPr>
              <w:spacing w:before="0" w:after="0" w:line="240" w:lineRule="auto"/>
              <w:ind w:left="-284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 xml:space="preserve">Торговое название </w:t>
            </w:r>
          </w:p>
        </w:tc>
        <w:tc>
          <w:tcPr>
            <w:tcW w:w="2687" w:type="dxa"/>
          </w:tcPr>
          <w:p w:rsidR="00671065" w:rsidRPr="00A9671B" w:rsidRDefault="00671065" w:rsidP="004106FC">
            <w:pPr>
              <w:spacing w:before="0" w:after="0" w:line="240" w:lineRule="auto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 xml:space="preserve">Цена завода-производителя </w:t>
            </w:r>
          </w:p>
        </w:tc>
      </w:tr>
      <w:tr w:rsidR="00671065" w:rsidRPr="00A9671B" w:rsidTr="004106FC">
        <w:tc>
          <w:tcPr>
            <w:tcW w:w="2900" w:type="dxa"/>
          </w:tcPr>
          <w:p w:rsidR="00671065" w:rsidRPr="00A9671B" w:rsidRDefault="00671065" w:rsidP="00A9671B">
            <w:pPr>
              <w:spacing w:before="0" w:after="0" w:line="240" w:lineRule="auto"/>
              <w:ind w:left="-284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 xml:space="preserve">Россия* </w:t>
            </w:r>
          </w:p>
          <w:p w:rsidR="00671065" w:rsidRPr="00A9671B" w:rsidRDefault="00671065" w:rsidP="00A9671B">
            <w:pPr>
              <w:spacing w:before="0" w:after="0" w:line="240" w:lineRule="auto"/>
              <w:ind w:left="-284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>Казахстан*</w:t>
            </w:r>
          </w:p>
          <w:p w:rsidR="00671065" w:rsidRPr="00A9671B" w:rsidRDefault="00671065" w:rsidP="00A9671B">
            <w:pPr>
              <w:spacing w:before="0" w:after="0" w:line="240" w:lineRule="auto"/>
              <w:ind w:left="-284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>Армения*</w:t>
            </w:r>
          </w:p>
          <w:p w:rsidR="00671065" w:rsidRPr="00A9671B" w:rsidRDefault="00671065" w:rsidP="00A9671B">
            <w:pPr>
              <w:spacing w:before="0" w:after="0" w:line="240" w:lineRule="auto"/>
              <w:ind w:left="-284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 xml:space="preserve">Белоруссия* </w:t>
            </w:r>
          </w:p>
          <w:p w:rsidR="00671065" w:rsidRPr="00A9671B" w:rsidRDefault="00671065" w:rsidP="00A9671B">
            <w:pPr>
              <w:spacing w:before="0" w:after="0" w:line="240" w:lineRule="auto"/>
              <w:ind w:left="-284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>Украина</w:t>
            </w:r>
          </w:p>
          <w:p w:rsidR="00671065" w:rsidRPr="00A9671B" w:rsidRDefault="00671065" w:rsidP="00A9671B">
            <w:pPr>
              <w:spacing w:before="0" w:after="0" w:line="240" w:lineRule="auto"/>
              <w:ind w:left="-284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lastRenderedPageBreak/>
              <w:t>Азербайджан</w:t>
            </w:r>
          </w:p>
          <w:p w:rsidR="00671065" w:rsidRPr="00A9671B" w:rsidRDefault="00671065" w:rsidP="00A9671B">
            <w:pPr>
              <w:spacing w:before="0" w:after="0" w:line="240" w:lineRule="auto"/>
              <w:ind w:left="-284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>Молдова*</w:t>
            </w:r>
          </w:p>
          <w:p w:rsidR="00671065" w:rsidRPr="00A9671B" w:rsidRDefault="00671065" w:rsidP="00A9671B">
            <w:pPr>
              <w:spacing w:before="0" w:after="0" w:line="240" w:lineRule="auto"/>
              <w:ind w:left="-284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>Хорватия</w:t>
            </w:r>
          </w:p>
          <w:p w:rsidR="00671065" w:rsidRPr="00A9671B" w:rsidRDefault="00671065" w:rsidP="00A9671B">
            <w:pPr>
              <w:spacing w:before="0" w:after="0" w:line="240" w:lineRule="auto"/>
              <w:ind w:left="-284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>Чехия</w:t>
            </w:r>
          </w:p>
          <w:p w:rsidR="00671065" w:rsidRPr="00A9671B" w:rsidRDefault="00671065" w:rsidP="00A9671B">
            <w:pPr>
              <w:spacing w:before="0" w:after="0" w:line="240" w:lineRule="auto"/>
              <w:ind w:left="-284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 xml:space="preserve">Словения* </w:t>
            </w:r>
          </w:p>
          <w:p w:rsidR="00671065" w:rsidRPr="00A9671B" w:rsidRDefault="00671065" w:rsidP="00A9671B">
            <w:pPr>
              <w:spacing w:before="0" w:after="0" w:line="240" w:lineRule="auto"/>
              <w:ind w:left="-284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 xml:space="preserve">Латвия </w:t>
            </w:r>
          </w:p>
          <w:p w:rsidR="00671065" w:rsidRPr="00A9671B" w:rsidRDefault="00671065" w:rsidP="00A9671B">
            <w:pPr>
              <w:spacing w:before="0" w:after="0" w:line="240" w:lineRule="auto"/>
              <w:ind w:left="-284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>Венгрия</w:t>
            </w:r>
          </w:p>
          <w:p w:rsidR="00671065" w:rsidRPr="00A9671B" w:rsidRDefault="00671065" w:rsidP="00A9671B">
            <w:pPr>
              <w:spacing w:before="0" w:after="0" w:line="240" w:lineRule="auto"/>
              <w:ind w:left="-284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>Грузия*</w:t>
            </w:r>
          </w:p>
          <w:p w:rsidR="00671065" w:rsidRPr="00A9671B" w:rsidRDefault="00671065" w:rsidP="00A9671B">
            <w:pPr>
              <w:spacing w:before="0" w:after="0" w:line="240" w:lineRule="auto"/>
              <w:ind w:left="-284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>Таджикистан*</w:t>
            </w:r>
          </w:p>
          <w:p w:rsidR="00671065" w:rsidRPr="00A9671B" w:rsidRDefault="00671065" w:rsidP="00A9671B">
            <w:pPr>
              <w:spacing w:before="0" w:after="0" w:line="240" w:lineRule="auto"/>
              <w:ind w:left="-284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>Узбекистан*</w:t>
            </w:r>
          </w:p>
          <w:p w:rsidR="00671065" w:rsidRPr="00A9671B" w:rsidRDefault="00671065" w:rsidP="004106FC">
            <w:pPr>
              <w:spacing w:before="0" w:after="0" w:line="240" w:lineRule="auto"/>
              <w:ind w:left="160" w:firstLine="0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 xml:space="preserve">альтернативная страна </w:t>
            </w:r>
          </w:p>
          <w:p w:rsidR="00671065" w:rsidRPr="00A9671B" w:rsidRDefault="00671065" w:rsidP="004106FC">
            <w:pPr>
              <w:spacing w:before="0" w:after="0" w:line="240" w:lineRule="auto"/>
              <w:ind w:left="160" w:firstLine="0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 xml:space="preserve">альтернативная страна </w:t>
            </w:r>
          </w:p>
          <w:p w:rsidR="00671065" w:rsidRPr="00A9671B" w:rsidRDefault="00671065" w:rsidP="004106FC">
            <w:pPr>
              <w:spacing w:before="0" w:after="0" w:line="240" w:lineRule="auto"/>
              <w:ind w:left="160" w:firstLine="0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 xml:space="preserve">альтернативная страна </w:t>
            </w:r>
          </w:p>
          <w:p w:rsidR="00671065" w:rsidRPr="00A9671B" w:rsidRDefault="00671065" w:rsidP="004106FC">
            <w:pPr>
              <w:spacing w:before="0" w:after="0" w:line="240" w:lineRule="auto"/>
              <w:ind w:left="160" w:firstLine="0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 xml:space="preserve">альтернативная страна </w:t>
            </w:r>
          </w:p>
          <w:p w:rsidR="00671065" w:rsidRPr="00A9671B" w:rsidRDefault="00671065" w:rsidP="004106FC">
            <w:pPr>
              <w:spacing w:before="0" w:after="0" w:line="240" w:lineRule="auto"/>
              <w:ind w:left="160" w:firstLine="0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 xml:space="preserve">альтернативная страна </w:t>
            </w:r>
          </w:p>
          <w:p w:rsidR="00671065" w:rsidRPr="00A9671B" w:rsidRDefault="00671065" w:rsidP="004106FC">
            <w:pPr>
              <w:spacing w:before="0" w:after="0" w:line="240" w:lineRule="auto"/>
              <w:ind w:left="160" w:firstLine="0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 xml:space="preserve">альтернативная страна </w:t>
            </w:r>
          </w:p>
          <w:p w:rsidR="00671065" w:rsidRPr="00A9671B" w:rsidRDefault="00671065" w:rsidP="004106FC">
            <w:pPr>
              <w:spacing w:before="0" w:after="0" w:line="240" w:lineRule="auto"/>
              <w:ind w:left="160" w:firstLine="0"/>
              <w:rPr>
                <w:rFonts w:cs="Times New Roman"/>
                <w:szCs w:val="28"/>
              </w:rPr>
            </w:pPr>
            <w:r w:rsidRPr="00A9671B">
              <w:rPr>
                <w:rFonts w:cs="Times New Roman"/>
                <w:szCs w:val="28"/>
              </w:rPr>
              <w:t xml:space="preserve">альтернативная страна </w:t>
            </w:r>
          </w:p>
        </w:tc>
        <w:tc>
          <w:tcPr>
            <w:tcW w:w="2754" w:type="dxa"/>
          </w:tcPr>
          <w:p w:rsidR="00671065" w:rsidRPr="00A9671B" w:rsidRDefault="00671065" w:rsidP="00A9671B">
            <w:pPr>
              <w:spacing w:before="0" w:after="0" w:line="240" w:lineRule="auto"/>
              <w:ind w:left="-284"/>
              <w:rPr>
                <w:rFonts w:cs="Times New Roman"/>
                <w:szCs w:val="28"/>
              </w:rPr>
            </w:pPr>
          </w:p>
        </w:tc>
        <w:tc>
          <w:tcPr>
            <w:tcW w:w="2687" w:type="dxa"/>
          </w:tcPr>
          <w:p w:rsidR="00671065" w:rsidRPr="00A9671B" w:rsidRDefault="00671065" w:rsidP="00A9671B">
            <w:pPr>
              <w:spacing w:before="0" w:after="0" w:line="240" w:lineRule="auto"/>
              <w:ind w:left="-284"/>
              <w:rPr>
                <w:rFonts w:cs="Times New Roman"/>
                <w:szCs w:val="28"/>
              </w:rPr>
            </w:pPr>
          </w:p>
        </w:tc>
      </w:tr>
    </w:tbl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 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Гарантирую достоверность предоставленной информации о ценах на лекарственное средство.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Обязуюсь сообщать обо всех изменениях в ценах на лекарственные средства, а также предоставлять материалы, необходимые для проведения референтного ценообразования и декларирования цены производителя на лекарственные средства.</w:t>
      </w:r>
    </w:p>
    <w:p w:rsidR="00671065" w:rsidRPr="00A9671B" w:rsidRDefault="00671065" w:rsidP="00A9671B">
      <w:pPr>
        <w:pBdr>
          <w:bottom w:val="single" w:sz="12" w:space="1" w:color="auto"/>
        </w:pBd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Дата _____________________________________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Должность, подпись, Ф.И.О. ответственного лица заявителя </w:t>
      </w: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</w:p>
    <w:p w:rsidR="00671065" w:rsidRPr="00A9671B" w:rsidRDefault="00671065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Место печати (при наличии) </w:t>
      </w: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</w:p>
    <w:p w:rsidR="00361EC5" w:rsidRPr="00A9671B" w:rsidRDefault="00361EC5" w:rsidP="00A9671B">
      <w:pPr>
        <w:spacing w:before="0" w:after="0" w:line="240" w:lineRule="auto"/>
        <w:ind w:left="-284"/>
        <w:rPr>
          <w:rFonts w:cs="Times New Roman"/>
          <w:szCs w:val="28"/>
        </w:rPr>
      </w:pPr>
    </w:p>
    <w:p w:rsidR="00361EC5" w:rsidRPr="00A9671B" w:rsidRDefault="00361EC5" w:rsidP="00A9671B">
      <w:pPr>
        <w:spacing w:before="0" w:after="0" w:line="240" w:lineRule="auto"/>
        <w:ind w:left="-284"/>
        <w:rPr>
          <w:rFonts w:cs="Times New Roman"/>
          <w:szCs w:val="28"/>
        </w:rPr>
        <w:sectPr w:rsidR="00361EC5" w:rsidRPr="00A9671B" w:rsidSect="000A6C6E">
          <w:pgSz w:w="11906" w:h="16838" w:code="9"/>
          <w:pgMar w:top="1134" w:right="1134" w:bottom="1134" w:left="1701" w:header="454" w:footer="709" w:gutter="0"/>
          <w:cols w:space="708"/>
          <w:docGrid w:linePitch="360"/>
        </w:sectPr>
      </w:pPr>
    </w:p>
    <w:p w:rsidR="00201506" w:rsidRDefault="00201506" w:rsidP="000A6C6E">
      <w:pPr>
        <w:spacing w:before="0" w:after="0" w:line="240" w:lineRule="auto"/>
        <w:ind w:left="-284"/>
        <w:jc w:val="right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lastRenderedPageBreak/>
        <w:t>Приложение 2</w:t>
      </w:r>
    </w:p>
    <w:p w:rsidR="000A6C6E" w:rsidRPr="00A9671B" w:rsidRDefault="000A6C6E" w:rsidP="000A6C6E">
      <w:pPr>
        <w:spacing w:before="0" w:after="0" w:line="240" w:lineRule="auto"/>
        <w:ind w:left="-284"/>
        <w:jc w:val="right"/>
        <w:rPr>
          <w:rFonts w:cs="Times New Roman"/>
          <w:szCs w:val="28"/>
        </w:rPr>
      </w:pPr>
    </w:p>
    <w:p w:rsidR="00201506" w:rsidRPr="00A9671B" w:rsidRDefault="00201506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К Временным правилам формирования цен и наценок на лекарственные средства и медицинские изделия, возмещаемых по Дополнительной программе ОМС и Программе государственных гарантий на амбулаторном уровне</w:t>
      </w:r>
    </w:p>
    <w:p w:rsidR="00201506" w:rsidRPr="00A9671B" w:rsidRDefault="00201506" w:rsidP="00A9671B">
      <w:pPr>
        <w:spacing w:before="0" w:after="0" w:line="240" w:lineRule="auto"/>
        <w:ind w:left="-284"/>
        <w:rPr>
          <w:rFonts w:cs="Times New Roman"/>
          <w:szCs w:val="28"/>
        </w:rPr>
      </w:pPr>
    </w:p>
    <w:p w:rsidR="00201506" w:rsidRPr="00A9671B" w:rsidRDefault="00201506" w:rsidP="00A9671B">
      <w:pPr>
        <w:shd w:val="clear" w:color="auto" w:fill="FFFFFF"/>
        <w:spacing w:before="0" w:after="0" w:line="240" w:lineRule="auto"/>
        <w:ind w:left="-284"/>
        <w:contextualSpacing/>
        <w:jc w:val="center"/>
        <w:rPr>
          <w:rFonts w:cs="Times New Roman"/>
          <w:b/>
          <w:szCs w:val="28"/>
        </w:rPr>
      </w:pPr>
      <w:r w:rsidRPr="00A9671B">
        <w:rPr>
          <w:rFonts w:cs="Times New Roman"/>
          <w:b/>
          <w:color w:val="000000"/>
          <w:spacing w:val="-4"/>
          <w:szCs w:val="28"/>
        </w:rPr>
        <w:t>Форма</w:t>
      </w:r>
    </w:p>
    <w:p w:rsidR="00201506" w:rsidRPr="00A9671B" w:rsidRDefault="00201506" w:rsidP="00A9671B">
      <w:pPr>
        <w:shd w:val="clear" w:color="auto" w:fill="FFFFFF"/>
        <w:spacing w:before="0" w:after="0" w:line="240" w:lineRule="auto"/>
        <w:ind w:left="-284"/>
        <w:contextualSpacing/>
        <w:jc w:val="center"/>
        <w:rPr>
          <w:rFonts w:cs="Times New Roman"/>
          <w:b/>
          <w:bCs/>
          <w:color w:val="000000"/>
          <w:spacing w:val="-1"/>
          <w:szCs w:val="28"/>
        </w:rPr>
      </w:pPr>
      <w:r w:rsidRPr="00A9671B">
        <w:rPr>
          <w:rFonts w:cs="Times New Roman"/>
          <w:b/>
          <w:bCs/>
          <w:color w:val="000000"/>
          <w:szCs w:val="28"/>
        </w:rPr>
        <w:t xml:space="preserve">Заявления </w:t>
      </w:r>
      <w:r w:rsidRPr="00A9671B">
        <w:rPr>
          <w:rFonts w:cs="Times New Roman"/>
          <w:b/>
          <w:bCs/>
          <w:color w:val="000000"/>
          <w:spacing w:val="-1"/>
          <w:szCs w:val="28"/>
        </w:rPr>
        <w:t>на декларирование цены / внесение изменений в зарегистрированную цену медицинского изделия</w:t>
      </w:r>
    </w:p>
    <w:p w:rsidR="00C53005" w:rsidRPr="00A9671B" w:rsidRDefault="00C53005" w:rsidP="00A9671B">
      <w:pPr>
        <w:spacing w:before="0" w:after="0" w:line="240" w:lineRule="auto"/>
        <w:ind w:left="-284"/>
        <w:rPr>
          <w:rFonts w:cs="Times New Roman"/>
          <w:szCs w:val="28"/>
        </w:rPr>
      </w:pPr>
    </w:p>
    <w:p w:rsidR="00C53005" w:rsidRPr="00A9671B" w:rsidRDefault="00C53005" w:rsidP="00A9671B">
      <w:pPr>
        <w:spacing w:before="0" w:after="0" w:line="240" w:lineRule="auto"/>
        <w:ind w:left="-284"/>
        <w:rPr>
          <w:rFonts w:cs="Times New Roman"/>
          <w:szCs w:val="28"/>
        </w:rPr>
      </w:pPr>
    </w:p>
    <w:p w:rsidR="00C53005" w:rsidRPr="00A9671B" w:rsidRDefault="00C53005" w:rsidP="00A9671B">
      <w:pPr>
        <w:spacing w:before="0" w:after="0" w:line="240" w:lineRule="auto"/>
        <w:ind w:left="-284"/>
        <w:rPr>
          <w:rFonts w:cs="Times New Roman"/>
          <w:szCs w:val="28"/>
        </w:rPr>
      </w:pPr>
    </w:p>
    <w:p w:rsidR="00C53005" w:rsidRPr="00A9671B" w:rsidRDefault="00C53005" w:rsidP="00A9671B">
      <w:pPr>
        <w:spacing w:before="0" w:after="0" w:line="240" w:lineRule="auto"/>
        <w:ind w:left="-284"/>
        <w:rPr>
          <w:rFonts w:cs="Times New Roman"/>
          <w:szCs w:val="28"/>
        </w:rPr>
      </w:pPr>
    </w:p>
    <w:p w:rsidR="00C53005" w:rsidRPr="00A9671B" w:rsidRDefault="00C53005" w:rsidP="00A9671B">
      <w:pPr>
        <w:spacing w:before="0" w:after="0" w:line="240" w:lineRule="auto"/>
        <w:ind w:left="-284"/>
        <w:rPr>
          <w:rFonts w:cs="Times New Roman"/>
          <w:szCs w:val="28"/>
        </w:rPr>
        <w:sectPr w:rsidR="00C53005" w:rsidRPr="00A9671B" w:rsidSect="000A6C6E">
          <w:pgSz w:w="11906" w:h="16838" w:code="9"/>
          <w:pgMar w:top="1134" w:right="1134" w:bottom="1134" w:left="1701" w:header="454" w:footer="709" w:gutter="0"/>
          <w:cols w:space="708"/>
          <w:docGrid w:linePitch="360"/>
        </w:sectPr>
      </w:pPr>
    </w:p>
    <w:p w:rsidR="00E312F7" w:rsidRDefault="00E312F7" w:rsidP="000A6C6E">
      <w:pPr>
        <w:spacing w:before="0" w:after="0" w:line="240" w:lineRule="auto"/>
        <w:ind w:left="-284"/>
        <w:jc w:val="right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lastRenderedPageBreak/>
        <w:t>Приложение 3</w:t>
      </w:r>
    </w:p>
    <w:p w:rsidR="000A6C6E" w:rsidRPr="00A9671B" w:rsidRDefault="000A6C6E" w:rsidP="000A6C6E">
      <w:pPr>
        <w:spacing w:before="0" w:after="0" w:line="240" w:lineRule="auto"/>
        <w:ind w:left="-284"/>
        <w:jc w:val="right"/>
        <w:rPr>
          <w:rFonts w:cs="Times New Roman"/>
          <w:szCs w:val="28"/>
        </w:rPr>
      </w:pPr>
    </w:p>
    <w:p w:rsidR="00E312F7" w:rsidRPr="00A9671B" w:rsidRDefault="00E312F7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К Временным правилам формирования цен и наценок на лекарственные средства и медицинские изделия, возмещаемых по Дополнительной программе ОМС и Программе государственных гарантий на амбулаторном уровне</w:t>
      </w:r>
    </w:p>
    <w:p w:rsidR="00B95412" w:rsidRPr="00A9671B" w:rsidRDefault="00B95412" w:rsidP="00A9671B">
      <w:pPr>
        <w:spacing w:before="0" w:after="0" w:line="240" w:lineRule="auto"/>
        <w:ind w:left="-284"/>
        <w:jc w:val="center"/>
        <w:rPr>
          <w:rFonts w:cs="Times New Roman"/>
          <w:b/>
          <w:szCs w:val="28"/>
        </w:rPr>
      </w:pPr>
    </w:p>
    <w:p w:rsidR="004422C6" w:rsidRPr="00A9671B" w:rsidRDefault="004422C6" w:rsidP="00A9671B">
      <w:pPr>
        <w:spacing w:before="0" w:after="0" w:line="240" w:lineRule="auto"/>
        <w:ind w:left="-284"/>
        <w:contextualSpacing/>
        <w:jc w:val="center"/>
        <w:rPr>
          <w:rFonts w:cs="Times New Roman"/>
          <w:b/>
          <w:szCs w:val="28"/>
        </w:rPr>
      </w:pPr>
      <w:r w:rsidRPr="00A9671B">
        <w:rPr>
          <w:rFonts w:cs="Times New Roman"/>
          <w:b/>
          <w:szCs w:val="28"/>
        </w:rPr>
        <w:t>Примерная корзина референтных стран</w:t>
      </w:r>
    </w:p>
    <w:p w:rsidR="004422C6" w:rsidRPr="00A9671B" w:rsidRDefault="004422C6" w:rsidP="00A9671B">
      <w:pPr>
        <w:spacing w:before="0" w:after="0" w:line="240" w:lineRule="auto"/>
        <w:ind w:left="-284"/>
        <w:contextualSpacing/>
        <w:rPr>
          <w:rFonts w:cs="Times New Roman"/>
          <w:szCs w:val="28"/>
        </w:rPr>
      </w:pPr>
    </w:p>
    <w:p w:rsidR="004422C6" w:rsidRPr="00A9671B" w:rsidRDefault="004422C6" w:rsidP="00A9671B">
      <w:pPr>
        <w:widowControl w:val="0"/>
        <w:numPr>
          <w:ilvl w:val="0"/>
          <w:numId w:val="7"/>
        </w:numPr>
        <w:tabs>
          <w:tab w:val="left" w:pos="2500"/>
        </w:tabs>
        <w:autoSpaceDE w:val="0"/>
        <w:autoSpaceDN w:val="0"/>
        <w:adjustRightInd w:val="0"/>
        <w:spacing w:before="0" w:after="0" w:line="240" w:lineRule="auto"/>
        <w:ind w:left="-284" w:hanging="357"/>
        <w:contextualSpacing/>
        <w:jc w:val="left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Россия </w:t>
      </w:r>
    </w:p>
    <w:p w:rsidR="004422C6" w:rsidRPr="00A9671B" w:rsidRDefault="004422C6" w:rsidP="00A9671B">
      <w:pPr>
        <w:widowControl w:val="0"/>
        <w:numPr>
          <w:ilvl w:val="0"/>
          <w:numId w:val="7"/>
        </w:numPr>
        <w:tabs>
          <w:tab w:val="left" w:pos="2500"/>
        </w:tabs>
        <w:autoSpaceDE w:val="0"/>
        <w:autoSpaceDN w:val="0"/>
        <w:adjustRightInd w:val="0"/>
        <w:spacing w:before="0" w:after="0" w:line="240" w:lineRule="auto"/>
        <w:ind w:left="-284" w:hanging="357"/>
        <w:contextualSpacing/>
        <w:jc w:val="left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Казахстан</w:t>
      </w:r>
    </w:p>
    <w:p w:rsidR="004422C6" w:rsidRPr="00A9671B" w:rsidRDefault="004422C6" w:rsidP="00A9671B">
      <w:pPr>
        <w:widowControl w:val="0"/>
        <w:numPr>
          <w:ilvl w:val="0"/>
          <w:numId w:val="7"/>
        </w:numPr>
        <w:tabs>
          <w:tab w:val="left" w:pos="2500"/>
        </w:tabs>
        <w:autoSpaceDE w:val="0"/>
        <w:autoSpaceDN w:val="0"/>
        <w:adjustRightInd w:val="0"/>
        <w:spacing w:before="0" w:after="0" w:line="240" w:lineRule="auto"/>
        <w:ind w:left="-284" w:hanging="357"/>
        <w:contextualSpacing/>
        <w:jc w:val="left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Армения</w:t>
      </w:r>
    </w:p>
    <w:p w:rsidR="004422C6" w:rsidRPr="00A9671B" w:rsidRDefault="004422C6" w:rsidP="00A9671B">
      <w:pPr>
        <w:widowControl w:val="0"/>
        <w:numPr>
          <w:ilvl w:val="0"/>
          <w:numId w:val="7"/>
        </w:numPr>
        <w:tabs>
          <w:tab w:val="left" w:pos="2500"/>
        </w:tabs>
        <w:autoSpaceDE w:val="0"/>
        <w:autoSpaceDN w:val="0"/>
        <w:adjustRightInd w:val="0"/>
        <w:spacing w:before="0" w:after="0" w:line="240" w:lineRule="auto"/>
        <w:ind w:left="-284" w:hanging="357"/>
        <w:contextualSpacing/>
        <w:jc w:val="left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Белоруссия </w:t>
      </w:r>
    </w:p>
    <w:p w:rsidR="004422C6" w:rsidRPr="00A9671B" w:rsidRDefault="004422C6" w:rsidP="00A9671B">
      <w:pPr>
        <w:widowControl w:val="0"/>
        <w:numPr>
          <w:ilvl w:val="0"/>
          <w:numId w:val="7"/>
        </w:numPr>
        <w:tabs>
          <w:tab w:val="left" w:pos="2500"/>
        </w:tabs>
        <w:autoSpaceDE w:val="0"/>
        <w:autoSpaceDN w:val="0"/>
        <w:adjustRightInd w:val="0"/>
        <w:spacing w:before="0" w:after="0" w:line="240" w:lineRule="auto"/>
        <w:ind w:left="-284" w:hanging="357"/>
        <w:contextualSpacing/>
        <w:jc w:val="left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Украина</w:t>
      </w:r>
    </w:p>
    <w:p w:rsidR="004422C6" w:rsidRPr="00A9671B" w:rsidRDefault="004422C6" w:rsidP="00A9671B">
      <w:pPr>
        <w:widowControl w:val="0"/>
        <w:numPr>
          <w:ilvl w:val="0"/>
          <w:numId w:val="7"/>
        </w:numPr>
        <w:tabs>
          <w:tab w:val="left" w:pos="2500"/>
        </w:tabs>
        <w:autoSpaceDE w:val="0"/>
        <w:autoSpaceDN w:val="0"/>
        <w:adjustRightInd w:val="0"/>
        <w:spacing w:before="0" w:after="0" w:line="240" w:lineRule="auto"/>
        <w:ind w:left="-284" w:hanging="357"/>
        <w:contextualSpacing/>
        <w:jc w:val="left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Азербайджан</w:t>
      </w:r>
    </w:p>
    <w:p w:rsidR="004422C6" w:rsidRPr="00A9671B" w:rsidRDefault="004422C6" w:rsidP="00A9671B">
      <w:pPr>
        <w:widowControl w:val="0"/>
        <w:numPr>
          <w:ilvl w:val="0"/>
          <w:numId w:val="7"/>
        </w:numPr>
        <w:tabs>
          <w:tab w:val="left" w:pos="2500"/>
        </w:tabs>
        <w:autoSpaceDE w:val="0"/>
        <w:autoSpaceDN w:val="0"/>
        <w:adjustRightInd w:val="0"/>
        <w:spacing w:before="0" w:after="0" w:line="240" w:lineRule="auto"/>
        <w:ind w:left="-284" w:hanging="357"/>
        <w:contextualSpacing/>
        <w:jc w:val="left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Молдова</w:t>
      </w:r>
    </w:p>
    <w:p w:rsidR="004422C6" w:rsidRPr="00A9671B" w:rsidRDefault="004422C6" w:rsidP="00A9671B">
      <w:pPr>
        <w:widowControl w:val="0"/>
        <w:numPr>
          <w:ilvl w:val="0"/>
          <w:numId w:val="7"/>
        </w:numPr>
        <w:tabs>
          <w:tab w:val="left" w:pos="2500"/>
        </w:tabs>
        <w:autoSpaceDE w:val="0"/>
        <w:autoSpaceDN w:val="0"/>
        <w:adjustRightInd w:val="0"/>
        <w:spacing w:before="0" w:after="0" w:line="240" w:lineRule="auto"/>
        <w:ind w:left="-284" w:hanging="357"/>
        <w:contextualSpacing/>
        <w:jc w:val="left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Хорватия</w:t>
      </w:r>
    </w:p>
    <w:p w:rsidR="004422C6" w:rsidRPr="00A9671B" w:rsidRDefault="004422C6" w:rsidP="00A9671B">
      <w:pPr>
        <w:widowControl w:val="0"/>
        <w:numPr>
          <w:ilvl w:val="0"/>
          <w:numId w:val="7"/>
        </w:numPr>
        <w:tabs>
          <w:tab w:val="left" w:pos="2500"/>
        </w:tabs>
        <w:autoSpaceDE w:val="0"/>
        <w:autoSpaceDN w:val="0"/>
        <w:adjustRightInd w:val="0"/>
        <w:spacing w:before="0" w:after="0" w:line="240" w:lineRule="auto"/>
        <w:ind w:left="-284" w:hanging="357"/>
        <w:contextualSpacing/>
        <w:jc w:val="left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Чехия</w:t>
      </w:r>
    </w:p>
    <w:p w:rsidR="004422C6" w:rsidRPr="00A9671B" w:rsidRDefault="004422C6" w:rsidP="00A9671B">
      <w:pPr>
        <w:widowControl w:val="0"/>
        <w:numPr>
          <w:ilvl w:val="0"/>
          <w:numId w:val="7"/>
        </w:numPr>
        <w:tabs>
          <w:tab w:val="left" w:pos="2500"/>
        </w:tabs>
        <w:autoSpaceDE w:val="0"/>
        <w:autoSpaceDN w:val="0"/>
        <w:adjustRightInd w:val="0"/>
        <w:spacing w:before="0" w:after="0" w:line="240" w:lineRule="auto"/>
        <w:ind w:left="-284" w:hanging="357"/>
        <w:contextualSpacing/>
        <w:jc w:val="left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Словения </w:t>
      </w:r>
    </w:p>
    <w:p w:rsidR="004422C6" w:rsidRPr="00A9671B" w:rsidRDefault="004422C6" w:rsidP="00A9671B">
      <w:pPr>
        <w:widowControl w:val="0"/>
        <w:numPr>
          <w:ilvl w:val="0"/>
          <w:numId w:val="7"/>
        </w:numPr>
        <w:tabs>
          <w:tab w:val="left" w:pos="2500"/>
        </w:tabs>
        <w:autoSpaceDE w:val="0"/>
        <w:autoSpaceDN w:val="0"/>
        <w:adjustRightInd w:val="0"/>
        <w:spacing w:before="0" w:after="0" w:line="240" w:lineRule="auto"/>
        <w:ind w:left="-284" w:hanging="357"/>
        <w:contextualSpacing/>
        <w:jc w:val="left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 xml:space="preserve">Латвия </w:t>
      </w:r>
    </w:p>
    <w:p w:rsidR="004422C6" w:rsidRPr="00A9671B" w:rsidRDefault="004422C6" w:rsidP="00A9671B">
      <w:pPr>
        <w:widowControl w:val="0"/>
        <w:numPr>
          <w:ilvl w:val="0"/>
          <w:numId w:val="7"/>
        </w:numPr>
        <w:tabs>
          <w:tab w:val="left" w:pos="2500"/>
        </w:tabs>
        <w:autoSpaceDE w:val="0"/>
        <w:autoSpaceDN w:val="0"/>
        <w:adjustRightInd w:val="0"/>
        <w:spacing w:before="0" w:after="0" w:line="240" w:lineRule="auto"/>
        <w:ind w:left="-284" w:hanging="357"/>
        <w:contextualSpacing/>
        <w:jc w:val="left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Венгрия</w:t>
      </w:r>
    </w:p>
    <w:p w:rsidR="004422C6" w:rsidRPr="00A9671B" w:rsidRDefault="004422C6" w:rsidP="00A9671B">
      <w:pPr>
        <w:widowControl w:val="0"/>
        <w:numPr>
          <w:ilvl w:val="0"/>
          <w:numId w:val="7"/>
        </w:numPr>
        <w:tabs>
          <w:tab w:val="left" w:pos="2500"/>
        </w:tabs>
        <w:autoSpaceDE w:val="0"/>
        <w:autoSpaceDN w:val="0"/>
        <w:adjustRightInd w:val="0"/>
        <w:spacing w:before="0" w:after="0" w:line="240" w:lineRule="auto"/>
        <w:ind w:left="-284" w:hanging="357"/>
        <w:contextualSpacing/>
        <w:jc w:val="left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Грузия</w:t>
      </w:r>
    </w:p>
    <w:p w:rsidR="004422C6" w:rsidRPr="00A9671B" w:rsidRDefault="004422C6" w:rsidP="00A9671B">
      <w:pPr>
        <w:widowControl w:val="0"/>
        <w:numPr>
          <w:ilvl w:val="0"/>
          <w:numId w:val="7"/>
        </w:numPr>
        <w:tabs>
          <w:tab w:val="left" w:pos="2500"/>
        </w:tabs>
        <w:autoSpaceDE w:val="0"/>
        <w:autoSpaceDN w:val="0"/>
        <w:adjustRightInd w:val="0"/>
        <w:spacing w:before="0" w:after="0" w:line="240" w:lineRule="auto"/>
        <w:ind w:left="-284" w:hanging="357"/>
        <w:contextualSpacing/>
        <w:jc w:val="left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Таджикистан</w:t>
      </w:r>
    </w:p>
    <w:p w:rsidR="004422C6" w:rsidRPr="00A9671B" w:rsidRDefault="004422C6" w:rsidP="00A9671B">
      <w:pPr>
        <w:widowControl w:val="0"/>
        <w:numPr>
          <w:ilvl w:val="0"/>
          <w:numId w:val="7"/>
        </w:numPr>
        <w:tabs>
          <w:tab w:val="left" w:pos="2500"/>
        </w:tabs>
        <w:autoSpaceDE w:val="0"/>
        <w:autoSpaceDN w:val="0"/>
        <w:adjustRightInd w:val="0"/>
        <w:spacing w:before="0" w:after="0" w:line="240" w:lineRule="auto"/>
        <w:ind w:left="-284" w:hanging="357"/>
        <w:contextualSpacing/>
        <w:jc w:val="left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Узбекистан</w:t>
      </w:r>
    </w:p>
    <w:p w:rsidR="00B95412" w:rsidRPr="00A9671B" w:rsidRDefault="00B95412" w:rsidP="00A9671B">
      <w:pPr>
        <w:spacing w:before="0" w:after="0" w:line="240" w:lineRule="auto"/>
        <w:ind w:left="-284"/>
        <w:rPr>
          <w:rFonts w:cs="Times New Roman"/>
          <w:szCs w:val="28"/>
        </w:rPr>
      </w:pPr>
    </w:p>
    <w:p w:rsidR="00B95412" w:rsidRPr="00A9671B" w:rsidRDefault="00B95412" w:rsidP="00A9671B">
      <w:pPr>
        <w:spacing w:before="0" w:after="0" w:line="240" w:lineRule="auto"/>
        <w:ind w:left="-284"/>
        <w:rPr>
          <w:rFonts w:cs="Times New Roman"/>
          <w:szCs w:val="28"/>
        </w:rPr>
      </w:pPr>
    </w:p>
    <w:p w:rsidR="00B95412" w:rsidRPr="00A9671B" w:rsidRDefault="00B95412" w:rsidP="00A9671B">
      <w:pPr>
        <w:spacing w:before="0" w:after="0" w:line="240" w:lineRule="auto"/>
        <w:ind w:left="-284"/>
        <w:rPr>
          <w:rFonts w:cs="Times New Roman"/>
          <w:szCs w:val="28"/>
        </w:rPr>
      </w:pPr>
    </w:p>
    <w:p w:rsidR="00B95412" w:rsidRPr="00A9671B" w:rsidRDefault="00B95412" w:rsidP="00A9671B">
      <w:pPr>
        <w:spacing w:before="0" w:after="0" w:line="240" w:lineRule="auto"/>
        <w:ind w:left="-284"/>
        <w:rPr>
          <w:rFonts w:cs="Times New Roman"/>
          <w:szCs w:val="28"/>
        </w:rPr>
      </w:pPr>
    </w:p>
    <w:p w:rsidR="00EB0A00" w:rsidRPr="00A9671B" w:rsidRDefault="00EB0A00" w:rsidP="00A9671B">
      <w:pPr>
        <w:spacing w:before="0" w:after="0" w:line="240" w:lineRule="auto"/>
        <w:ind w:left="-284"/>
        <w:rPr>
          <w:rFonts w:cs="Times New Roman"/>
          <w:szCs w:val="28"/>
        </w:rPr>
        <w:sectPr w:rsidR="00EB0A00" w:rsidRPr="00A9671B" w:rsidSect="000A6C6E">
          <w:pgSz w:w="11906" w:h="16838" w:code="9"/>
          <w:pgMar w:top="1134" w:right="1134" w:bottom="1134" w:left="1701" w:header="454" w:footer="709" w:gutter="0"/>
          <w:cols w:space="708"/>
          <w:docGrid w:linePitch="360"/>
        </w:sectPr>
      </w:pPr>
    </w:p>
    <w:p w:rsidR="00BC6441" w:rsidRDefault="00BC6441" w:rsidP="000A6C6E">
      <w:pPr>
        <w:spacing w:before="0" w:after="0" w:line="240" w:lineRule="auto"/>
        <w:ind w:left="-284"/>
        <w:jc w:val="right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lastRenderedPageBreak/>
        <w:t>Приложение 3</w:t>
      </w:r>
    </w:p>
    <w:p w:rsidR="000A6C6E" w:rsidRPr="00A9671B" w:rsidRDefault="000A6C6E" w:rsidP="000A6C6E">
      <w:pPr>
        <w:spacing w:before="0" w:after="0" w:line="240" w:lineRule="auto"/>
        <w:ind w:left="-284"/>
        <w:jc w:val="right"/>
        <w:rPr>
          <w:rFonts w:cs="Times New Roman"/>
          <w:szCs w:val="28"/>
        </w:rPr>
      </w:pPr>
    </w:p>
    <w:p w:rsidR="00BC6441" w:rsidRPr="00A9671B" w:rsidRDefault="00BC6441" w:rsidP="00A9671B">
      <w:pPr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К Временным правилам формирования цен и наценок на лекарственные средства и медицинские изделия, возмещаемых по Дополнительной программе ОМС и Программе государственных гарантий на амбулаторном уровне</w:t>
      </w:r>
    </w:p>
    <w:p w:rsidR="00F41E30" w:rsidRPr="00A9671B" w:rsidRDefault="00F41E30" w:rsidP="00A9671B">
      <w:pPr>
        <w:spacing w:before="0" w:after="0" w:line="240" w:lineRule="auto"/>
        <w:ind w:left="-284"/>
        <w:rPr>
          <w:rFonts w:cs="Times New Roman"/>
          <w:szCs w:val="28"/>
        </w:rPr>
      </w:pPr>
    </w:p>
    <w:p w:rsidR="00F41E30" w:rsidRPr="00A9671B" w:rsidRDefault="00F41E30" w:rsidP="00A9671B">
      <w:pPr>
        <w:pStyle w:val="3"/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Регрессивная шкала оптовых наценок:</w:t>
      </w:r>
    </w:p>
    <w:p w:rsidR="00F41E30" w:rsidRPr="00A9671B" w:rsidRDefault="00F41E30" w:rsidP="00A9671B">
      <w:pPr>
        <w:widowControl w:val="0"/>
        <w:numPr>
          <w:ilvl w:val="0"/>
          <w:numId w:val="8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before="0" w:after="0" w:line="240" w:lineRule="auto"/>
        <w:ind w:left="-284" w:firstLine="720"/>
        <w:contextualSpacing/>
        <w:rPr>
          <w:rFonts w:cs="Times New Roman"/>
          <w:color w:val="000000"/>
          <w:szCs w:val="28"/>
        </w:rPr>
      </w:pPr>
      <w:r w:rsidRPr="00A9671B">
        <w:rPr>
          <w:rFonts w:cs="Times New Roman"/>
          <w:color w:val="000000"/>
          <w:szCs w:val="28"/>
        </w:rPr>
        <w:t>30 % для товаров, стоимостью до 50 сом включительно за единицу измерения;</w:t>
      </w:r>
    </w:p>
    <w:p w:rsidR="00F41E30" w:rsidRPr="00A9671B" w:rsidRDefault="00F41E30" w:rsidP="00A9671B">
      <w:pPr>
        <w:widowControl w:val="0"/>
        <w:numPr>
          <w:ilvl w:val="0"/>
          <w:numId w:val="8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before="0" w:after="0" w:line="240" w:lineRule="auto"/>
        <w:ind w:left="-284" w:firstLine="720"/>
        <w:contextualSpacing/>
        <w:rPr>
          <w:rFonts w:cs="Times New Roman"/>
          <w:color w:val="000000"/>
          <w:szCs w:val="28"/>
        </w:rPr>
      </w:pPr>
      <w:r w:rsidRPr="00A9671B">
        <w:rPr>
          <w:rFonts w:cs="Times New Roman"/>
          <w:color w:val="000000"/>
          <w:szCs w:val="28"/>
        </w:rPr>
        <w:t>25 % для товаров, стоимостью от 51 сом до 150 сом включительно за единицу измерения;</w:t>
      </w:r>
    </w:p>
    <w:p w:rsidR="00F41E30" w:rsidRPr="00A9671B" w:rsidRDefault="00F41E30" w:rsidP="00A9671B">
      <w:pPr>
        <w:widowControl w:val="0"/>
        <w:numPr>
          <w:ilvl w:val="0"/>
          <w:numId w:val="8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before="0" w:after="0" w:line="240" w:lineRule="auto"/>
        <w:ind w:left="-284" w:firstLine="720"/>
        <w:contextualSpacing/>
        <w:rPr>
          <w:rFonts w:cs="Times New Roman"/>
          <w:color w:val="000000"/>
          <w:szCs w:val="28"/>
        </w:rPr>
      </w:pPr>
      <w:r w:rsidRPr="00A9671B">
        <w:rPr>
          <w:rFonts w:cs="Times New Roman"/>
          <w:color w:val="000000"/>
          <w:szCs w:val="28"/>
        </w:rPr>
        <w:t>20 % для товаров, стоимостью от 151 сом до 300 сом включительно за единицу измерения;</w:t>
      </w:r>
    </w:p>
    <w:p w:rsidR="00F41E30" w:rsidRPr="00A9671B" w:rsidRDefault="00F41E30" w:rsidP="00A9671B">
      <w:pPr>
        <w:widowControl w:val="0"/>
        <w:numPr>
          <w:ilvl w:val="0"/>
          <w:numId w:val="8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before="0" w:after="0" w:line="240" w:lineRule="auto"/>
        <w:ind w:left="-284" w:firstLine="720"/>
        <w:contextualSpacing/>
        <w:rPr>
          <w:rFonts w:cs="Times New Roman"/>
          <w:color w:val="000000"/>
          <w:szCs w:val="28"/>
        </w:rPr>
      </w:pPr>
      <w:r w:rsidRPr="00A9671B">
        <w:rPr>
          <w:rFonts w:cs="Times New Roman"/>
          <w:color w:val="000000"/>
          <w:szCs w:val="28"/>
        </w:rPr>
        <w:t>15 % для товаров, стоимостью от 301 сом до 400 сом включительно за единицу измерения;</w:t>
      </w:r>
    </w:p>
    <w:p w:rsidR="00F41E30" w:rsidRPr="00A9671B" w:rsidRDefault="00F41E30" w:rsidP="00A9671B">
      <w:pPr>
        <w:widowControl w:val="0"/>
        <w:numPr>
          <w:ilvl w:val="0"/>
          <w:numId w:val="8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before="0" w:after="0" w:line="240" w:lineRule="auto"/>
        <w:ind w:left="-284" w:firstLine="720"/>
        <w:contextualSpacing/>
        <w:rPr>
          <w:rFonts w:cs="Times New Roman"/>
          <w:color w:val="000000"/>
          <w:szCs w:val="28"/>
        </w:rPr>
      </w:pPr>
      <w:r w:rsidRPr="00A9671B">
        <w:rPr>
          <w:rFonts w:cs="Times New Roman"/>
          <w:color w:val="000000"/>
          <w:szCs w:val="28"/>
        </w:rPr>
        <w:t>10 % для товаров, стоимостью от 401 сом до 1000 за единицу измерения.</w:t>
      </w:r>
    </w:p>
    <w:p w:rsidR="00F41E30" w:rsidRPr="00A9671B" w:rsidRDefault="00F41E30" w:rsidP="00A9671B">
      <w:pPr>
        <w:widowControl w:val="0"/>
        <w:numPr>
          <w:ilvl w:val="0"/>
          <w:numId w:val="8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before="0" w:after="0" w:line="240" w:lineRule="auto"/>
        <w:ind w:left="-284" w:firstLine="720"/>
        <w:contextualSpacing/>
        <w:rPr>
          <w:rFonts w:cs="Times New Roman"/>
          <w:color w:val="000000"/>
          <w:szCs w:val="28"/>
        </w:rPr>
      </w:pPr>
      <w:r w:rsidRPr="00A9671B">
        <w:rPr>
          <w:rFonts w:cs="Times New Roman"/>
          <w:color w:val="000000"/>
          <w:szCs w:val="28"/>
        </w:rPr>
        <w:t>5 % для товаров, стоимостью свыше 1001 сом и выше за единицу измерения</w:t>
      </w:r>
    </w:p>
    <w:p w:rsidR="00F41E30" w:rsidRPr="00A9671B" w:rsidRDefault="00F41E30" w:rsidP="00A9671B">
      <w:pPr>
        <w:pStyle w:val="3"/>
        <w:spacing w:before="0" w:after="0" w:line="240" w:lineRule="auto"/>
        <w:ind w:left="-284"/>
        <w:rPr>
          <w:rFonts w:cs="Times New Roman"/>
          <w:szCs w:val="28"/>
        </w:rPr>
      </w:pPr>
      <w:r w:rsidRPr="00A9671B">
        <w:rPr>
          <w:rFonts w:cs="Times New Roman"/>
          <w:szCs w:val="28"/>
        </w:rPr>
        <w:t>Регрессивная шкала розничных наценок:</w:t>
      </w:r>
    </w:p>
    <w:p w:rsidR="00F41E30" w:rsidRPr="00A9671B" w:rsidRDefault="00F41E30" w:rsidP="00A9671B">
      <w:pPr>
        <w:widowControl w:val="0"/>
        <w:numPr>
          <w:ilvl w:val="0"/>
          <w:numId w:val="9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before="0" w:after="0" w:line="240" w:lineRule="auto"/>
        <w:ind w:left="-284"/>
        <w:contextualSpacing/>
        <w:rPr>
          <w:rFonts w:cs="Times New Roman"/>
          <w:color w:val="000000"/>
          <w:szCs w:val="28"/>
        </w:rPr>
      </w:pPr>
      <w:r w:rsidRPr="00A9671B">
        <w:rPr>
          <w:rFonts w:cs="Times New Roman"/>
          <w:color w:val="000000"/>
          <w:szCs w:val="28"/>
        </w:rPr>
        <w:t>25 % для товаров, стоимостью до 100 сом включительно за единицу измерения;</w:t>
      </w:r>
    </w:p>
    <w:p w:rsidR="00F41E30" w:rsidRPr="00A9671B" w:rsidRDefault="00F41E30" w:rsidP="00A9671B">
      <w:pPr>
        <w:widowControl w:val="0"/>
        <w:numPr>
          <w:ilvl w:val="0"/>
          <w:numId w:val="9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before="0" w:after="0" w:line="240" w:lineRule="auto"/>
        <w:ind w:left="-284"/>
        <w:contextualSpacing/>
        <w:rPr>
          <w:rFonts w:cs="Times New Roman"/>
          <w:color w:val="000000"/>
          <w:szCs w:val="28"/>
        </w:rPr>
      </w:pPr>
      <w:r w:rsidRPr="00A9671B">
        <w:rPr>
          <w:rFonts w:cs="Times New Roman"/>
          <w:color w:val="000000"/>
          <w:szCs w:val="28"/>
        </w:rPr>
        <w:t>20 % для товаров, стоимостью от 101 сом до 200 сом включительно за единицу измерения;</w:t>
      </w:r>
    </w:p>
    <w:p w:rsidR="00F41E30" w:rsidRPr="00A9671B" w:rsidRDefault="00F41E30" w:rsidP="00A9671B">
      <w:pPr>
        <w:widowControl w:val="0"/>
        <w:numPr>
          <w:ilvl w:val="0"/>
          <w:numId w:val="9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before="0" w:after="0" w:line="240" w:lineRule="auto"/>
        <w:ind w:left="-284"/>
        <w:contextualSpacing/>
        <w:rPr>
          <w:rFonts w:cs="Times New Roman"/>
          <w:color w:val="000000"/>
          <w:szCs w:val="28"/>
        </w:rPr>
      </w:pPr>
      <w:r w:rsidRPr="00A9671B">
        <w:rPr>
          <w:rFonts w:cs="Times New Roman"/>
          <w:color w:val="000000"/>
          <w:szCs w:val="28"/>
        </w:rPr>
        <w:t>15 % для товаров, стоимостью от 201 сом до 300 сом включительно за единицу измерения;</w:t>
      </w:r>
    </w:p>
    <w:p w:rsidR="00F41E30" w:rsidRPr="00A9671B" w:rsidRDefault="00F41E30" w:rsidP="00A9671B">
      <w:pPr>
        <w:widowControl w:val="0"/>
        <w:numPr>
          <w:ilvl w:val="0"/>
          <w:numId w:val="9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before="0" w:after="0" w:line="240" w:lineRule="auto"/>
        <w:ind w:left="-284"/>
        <w:contextualSpacing/>
        <w:rPr>
          <w:rFonts w:cs="Times New Roman"/>
          <w:color w:val="000000"/>
          <w:szCs w:val="28"/>
        </w:rPr>
      </w:pPr>
      <w:r w:rsidRPr="00A9671B">
        <w:rPr>
          <w:rFonts w:cs="Times New Roman"/>
          <w:color w:val="000000"/>
          <w:szCs w:val="28"/>
        </w:rPr>
        <w:t>10 % для товаров, стоимостью 301 сом до 1000 сом за единицу измерения.</w:t>
      </w:r>
    </w:p>
    <w:p w:rsidR="00F41E30" w:rsidRPr="00A9671B" w:rsidRDefault="00F41E30" w:rsidP="00A9671B">
      <w:pPr>
        <w:widowControl w:val="0"/>
        <w:numPr>
          <w:ilvl w:val="0"/>
          <w:numId w:val="9"/>
        </w:numPr>
        <w:shd w:val="clear" w:color="auto" w:fill="FFFFFF"/>
        <w:tabs>
          <w:tab w:val="left" w:pos="1181"/>
        </w:tabs>
        <w:autoSpaceDE w:val="0"/>
        <w:autoSpaceDN w:val="0"/>
        <w:adjustRightInd w:val="0"/>
        <w:spacing w:before="0" w:after="0" w:line="240" w:lineRule="auto"/>
        <w:ind w:left="-284"/>
        <w:contextualSpacing/>
        <w:rPr>
          <w:rFonts w:cs="Times New Roman"/>
          <w:color w:val="000000"/>
          <w:szCs w:val="28"/>
        </w:rPr>
      </w:pPr>
      <w:r w:rsidRPr="00A9671B">
        <w:rPr>
          <w:rFonts w:cs="Times New Roman"/>
          <w:color w:val="000000"/>
          <w:szCs w:val="28"/>
        </w:rPr>
        <w:t>5 % для товаров, стоимостью свыше 1001 сом за единицу измерения.</w:t>
      </w:r>
    </w:p>
    <w:p w:rsidR="00F41E30" w:rsidRPr="00A9671B" w:rsidRDefault="00F41E30" w:rsidP="00A9671B">
      <w:pPr>
        <w:shd w:val="clear" w:color="auto" w:fill="FFFFFF"/>
        <w:tabs>
          <w:tab w:val="left" w:pos="1181"/>
        </w:tabs>
        <w:spacing w:before="0" w:after="0" w:line="240" w:lineRule="auto"/>
        <w:ind w:left="-284"/>
        <w:contextualSpacing/>
        <w:rPr>
          <w:rFonts w:cs="Times New Roman"/>
          <w:color w:val="000000"/>
          <w:szCs w:val="28"/>
        </w:rPr>
      </w:pPr>
    </w:p>
    <w:p w:rsidR="00073E7E" w:rsidRPr="00A9671B" w:rsidRDefault="00073E7E" w:rsidP="00A9671B">
      <w:pPr>
        <w:spacing w:before="0" w:after="0" w:line="240" w:lineRule="auto"/>
        <w:ind w:left="-284"/>
        <w:rPr>
          <w:rFonts w:cs="Times New Roman"/>
          <w:szCs w:val="28"/>
        </w:rPr>
      </w:pPr>
    </w:p>
    <w:sectPr w:rsidR="00073E7E" w:rsidRPr="00A9671B" w:rsidSect="000A6C6E">
      <w:pgSz w:w="11906" w:h="16838" w:code="9"/>
      <w:pgMar w:top="1134" w:right="1134" w:bottom="1134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ED8" w:rsidRDefault="006F2ED8" w:rsidP="009C1224">
      <w:r>
        <w:separator/>
      </w:r>
    </w:p>
  </w:endnote>
  <w:endnote w:type="continuationSeparator" w:id="0">
    <w:p w:rsidR="006F2ED8" w:rsidRDefault="006F2ED8" w:rsidP="009C1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ED8" w:rsidRDefault="006F2ED8" w:rsidP="009C1224">
      <w:r>
        <w:separator/>
      </w:r>
    </w:p>
  </w:footnote>
  <w:footnote w:type="continuationSeparator" w:id="0">
    <w:p w:rsidR="006F2ED8" w:rsidRDefault="006F2ED8" w:rsidP="009C12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F75" w:rsidRDefault="001A1F75" w:rsidP="001A1F75">
    <w:pPr>
      <w:pStyle w:val="aff0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64BCE"/>
    <w:multiLevelType w:val="multilevel"/>
    <w:tmpl w:val="D1CE4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58643A"/>
    <w:multiLevelType w:val="multilevel"/>
    <w:tmpl w:val="99D2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AB1EF4"/>
    <w:multiLevelType w:val="hybridMultilevel"/>
    <w:tmpl w:val="7D6885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C31DD7"/>
    <w:multiLevelType w:val="singleLevel"/>
    <w:tmpl w:val="0CC06C2C"/>
    <w:lvl w:ilvl="0">
      <w:start w:val="1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B414117"/>
    <w:multiLevelType w:val="hybridMultilevel"/>
    <w:tmpl w:val="2FF676BC"/>
    <w:lvl w:ilvl="0" w:tplc="7696B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52683F"/>
    <w:multiLevelType w:val="hybridMultilevel"/>
    <w:tmpl w:val="FDE499EE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AE77C37"/>
    <w:multiLevelType w:val="multilevel"/>
    <w:tmpl w:val="2714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8461A0"/>
    <w:multiLevelType w:val="multilevel"/>
    <w:tmpl w:val="B52279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D6A2CFD"/>
    <w:multiLevelType w:val="hybridMultilevel"/>
    <w:tmpl w:val="4192D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D475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16E4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DE1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A20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9CB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562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D4C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A86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7"/>
  </w:num>
  <w:num w:numId="6">
    <w:abstractNumId w:val="4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7CC"/>
    <w:rsid w:val="00073E7E"/>
    <w:rsid w:val="000867BD"/>
    <w:rsid w:val="00091953"/>
    <w:rsid w:val="00091A2A"/>
    <w:rsid w:val="000A6C6E"/>
    <w:rsid w:val="000B58D2"/>
    <w:rsid w:val="000F4055"/>
    <w:rsid w:val="000F4E79"/>
    <w:rsid w:val="001039BA"/>
    <w:rsid w:val="00111501"/>
    <w:rsid w:val="00123F98"/>
    <w:rsid w:val="00125BDE"/>
    <w:rsid w:val="00153FEC"/>
    <w:rsid w:val="00191F77"/>
    <w:rsid w:val="001A1F75"/>
    <w:rsid w:val="001B1ABE"/>
    <w:rsid w:val="001B77DA"/>
    <w:rsid w:val="00201506"/>
    <w:rsid w:val="00216A4D"/>
    <w:rsid w:val="00270FEF"/>
    <w:rsid w:val="00281E09"/>
    <w:rsid w:val="002A67CC"/>
    <w:rsid w:val="002D230E"/>
    <w:rsid w:val="003066E9"/>
    <w:rsid w:val="003322DC"/>
    <w:rsid w:val="00332404"/>
    <w:rsid w:val="00361EC5"/>
    <w:rsid w:val="00384430"/>
    <w:rsid w:val="003A058E"/>
    <w:rsid w:val="003B2A57"/>
    <w:rsid w:val="003C402F"/>
    <w:rsid w:val="004106FC"/>
    <w:rsid w:val="0042117A"/>
    <w:rsid w:val="00436307"/>
    <w:rsid w:val="004422C6"/>
    <w:rsid w:val="00466316"/>
    <w:rsid w:val="00494F85"/>
    <w:rsid w:val="004F0241"/>
    <w:rsid w:val="00574CEA"/>
    <w:rsid w:val="005B07FD"/>
    <w:rsid w:val="005B1BDA"/>
    <w:rsid w:val="005E6771"/>
    <w:rsid w:val="00605925"/>
    <w:rsid w:val="00621D0F"/>
    <w:rsid w:val="00627320"/>
    <w:rsid w:val="006474CB"/>
    <w:rsid w:val="00671065"/>
    <w:rsid w:val="00671407"/>
    <w:rsid w:val="00682E23"/>
    <w:rsid w:val="0069653F"/>
    <w:rsid w:val="006B4FDD"/>
    <w:rsid w:val="006C5D42"/>
    <w:rsid w:val="006E3493"/>
    <w:rsid w:val="006F2ED8"/>
    <w:rsid w:val="00744BD9"/>
    <w:rsid w:val="007764F7"/>
    <w:rsid w:val="0078639F"/>
    <w:rsid w:val="007E000E"/>
    <w:rsid w:val="00833F09"/>
    <w:rsid w:val="008579AC"/>
    <w:rsid w:val="00864FFF"/>
    <w:rsid w:val="008D5452"/>
    <w:rsid w:val="00925FDF"/>
    <w:rsid w:val="00942A1D"/>
    <w:rsid w:val="00975C4A"/>
    <w:rsid w:val="00976686"/>
    <w:rsid w:val="009B0F6A"/>
    <w:rsid w:val="009C1224"/>
    <w:rsid w:val="00A61B64"/>
    <w:rsid w:val="00A631AA"/>
    <w:rsid w:val="00A67580"/>
    <w:rsid w:val="00A9671B"/>
    <w:rsid w:val="00AB2E4B"/>
    <w:rsid w:val="00AC248D"/>
    <w:rsid w:val="00AE53AC"/>
    <w:rsid w:val="00AF6F42"/>
    <w:rsid w:val="00B5531D"/>
    <w:rsid w:val="00B91AEC"/>
    <w:rsid w:val="00B9283F"/>
    <w:rsid w:val="00B95412"/>
    <w:rsid w:val="00BC4A38"/>
    <w:rsid w:val="00BC6441"/>
    <w:rsid w:val="00BF0DB0"/>
    <w:rsid w:val="00C21EA5"/>
    <w:rsid w:val="00C53005"/>
    <w:rsid w:val="00C54B72"/>
    <w:rsid w:val="00C711D6"/>
    <w:rsid w:val="00C7259F"/>
    <w:rsid w:val="00C80ACF"/>
    <w:rsid w:val="00C81C26"/>
    <w:rsid w:val="00C93CE7"/>
    <w:rsid w:val="00CB7B6C"/>
    <w:rsid w:val="00D4105D"/>
    <w:rsid w:val="00D72814"/>
    <w:rsid w:val="00DA3736"/>
    <w:rsid w:val="00DE1847"/>
    <w:rsid w:val="00DF704C"/>
    <w:rsid w:val="00E312F7"/>
    <w:rsid w:val="00E46C49"/>
    <w:rsid w:val="00E81D19"/>
    <w:rsid w:val="00EB0A00"/>
    <w:rsid w:val="00ED01C8"/>
    <w:rsid w:val="00F41E30"/>
    <w:rsid w:val="00F43A81"/>
    <w:rsid w:val="00F52280"/>
    <w:rsid w:val="00F8355C"/>
    <w:rsid w:val="00F83AA9"/>
    <w:rsid w:val="00F9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9BC9B1D-4328-4A8B-8ECC-9C69B5B82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E4B"/>
    <w:pPr>
      <w:spacing w:before="60" w:after="60" w:line="312" w:lineRule="auto"/>
      <w:ind w:firstLine="397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81C26"/>
    <w:pPr>
      <w:keepNext/>
      <w:keepLines/>
      <w:spacing w:before="240" w:after="240"/>
      <w:ind w:firstLine="0"/>
      <w:outlineLvl w:val="0"/>
    </w:pPr>
    <w:rPr>
      <w:rFonts w:eastAsiaTheme="majorEastAsia" w:cstheme="majorBidi"/>
      <w:b/>
      <w:sz w:val="40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81C26"/>
    <w:pPr>
      <w:keepNext/>
      <w:keepLines/>
      <w:spacing w:before="120" w:after="120"/>
      <w:ind w:firstLine="0"/>
      <w:outlineLvl w:val="1"/>
    </w:pPr>
    <w:rPr>
      <w:rFonts w:eastAsiaTheme="majorEastAsia" w:cstheme="majorBidi"/>
      <w:b/>
      <w:sz w:val="32"/>
      <w:szCs w:val="26"/>
    </w:rPr>
  </w:style>
  <w:style w:type="paragraph" w:styleId="3">
    <w:name w:val="heading 3"/>
    <w:basedOn w:val="a"/>
    <w:link w:val="30"/>
    <w:uiPriority w:val="9"/>
    <w:qFormat/>
    <w:rsid w:val="00A67580"/>
    <w:pPr>
      <w:keepNext/>
      <w:spacing w:before="240" w:after="240"/>
      <w:jc w:val="center"/>
      <w:outlineLvl w:val="2"/>
    </w:pPr>
    <w:rPr>
      <w:rFonts w:eastAsiaTheme="minorEastAsia" w:cs="Arial"/>
      <w:b/>
      <w:bCs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C7259F"/>
    <w:pPr>
      <w:keepNext/>
      <w:spacing w:before="200"/>
      <w:jc w:val="left"/>
      <w:outlineLvl w:val="3"/>
    </w:pPr>
    <w:rPr>
      <w:rFonts w:ascii="Arial" w:eastAsiaTheme="minorEastAsia" w:hAnsi="Arial" w:cs="Arial"/>
      <w:b/>
      <w:bCs/>
      <w:i/>
      <w:i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C7259F"/>
    <w:pPr>
      <w:keepNext/>
      <w:spacing w:before="200"/>
      <w:outlineLvl w:val="4"/>
    </w:pPr>
    <w:rPr>
      <w:rFonts w:ascii="Arial" w:eastAsiaTheme="minorEastAsia" w:hAnsi="Arial" w:cs="Arial"/>
      <w:color w:val="243F60"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C7259F"/>
    <w:pPr>
      <w:keepNext/>
      <w:spacing w:before="200"/>
      <w:outlineLvl w:val="5"/>
    </w:pPr>
    <w:rPr>
      <w:rFonts w:ascii="Arial" w:eastAsiaTheme="minorEastAsia" w:hAnsi="Arial" w:cs="Arial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link w:val="70"/>
    <w:uiPriority w:val="9"/>
    <w:qFormat/>
    <w:rsid w:val="00C7259F"/>
    <w:pPr>
      <w:keepNext/>
      <w:spacing w:before="200"/>
      <w:outlineLvl w:val="6"/>
    </w:pPr>
    <w:rPr>
      <w:rFonts w:ascii="Arial" w:eastAsiaTheme="minorEastAsia" w:hAnsi="Arial" w:cs="Arial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qFormat/>
    <w:rsid w:val="00C7259F"/>
    <w:pPr>
      <w:keepNext/>
      <w:spacing w:before="200"/>
      <w:outlineLvl w:val="7"/>
    </w:pPr>
    <w:rPr>
      <w:rFonts w:ascii="Arial" w:eastAsiaTheme="minorEastAsia" w:hAnsi="Arial" w:cs="Arial"/>
      <w:color w:val="4F81BD"/>
      <w:sz w:val="20"/>
      <w:szCs w:val="20"/>
      <w:lang w:eastAsia="ru-RU"/>
    </w:rPr>
  </w:style>
  <w:style w:type="paragraph" w:styleId="9">
    <w:name w:val="heading 9"/>
    <w:basedOn w:val="a"/>
    <w:link w:val="90"/>
    <w:uiPriority w:val="9"/>
    <w:qFormat/>
    <w:rsid w:val="00C7259F"/>
    <w:pPr>
      <w:keepNext/>
      <w:spacing w:before="200"/>
      <w:outlineLvl w:val="8"/>
    </w:pPr>
    <w:rPr>
      <w:rFonts w:ascii="Arial" w:eastAsiaTheme="minorEastAsia" w:hAnsi="Arial" w:cs="Arial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1"/>
    <w:uiPriority w:val="10"/>
    <w:qFormat/>
    <w:rsid w:val="00C81C26"/>
    <w:pPr>
      <w:spacing w:before="120" w:after="360"/>
      <w:ind w:firstLine="0"/>
      <w:contextualSpacing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11">
    <w:name w:val="Название Знак1"/>
    <w:basedOn w:val="a0"/>
    <w:link w:val="a3"/>
    <w:uiPriority w:val="10"/>
    <w:rsid w:val="00C81C26"/>
    <w:rPr>
      <w:rFonts w:ascii="Times New Roman" w:eastAsiaTheme="majorEastAsia" w:hAnsi="Times New Roman" w:cstheme="majorBidi"/>
      <w:b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rsid w:val="00C81C26"/>
    <w:rPr>
      <w:rFonts w:ascii="Times New Roman" w:eastAsiaTheme="majorEastAsia" w:hAnsi="Times New Roman" w:cstheme="majorBidi"/>
      <w:b/>
      <w:sz w:val="40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81C26"/>
    <w:rPr>
      <w:rFonts w:ascii="Times New Roman" w:eastAsiaTheme="majorEastAsia" w:hAnsi="Times New Roman" w:cstheme="majorBidi"/>
      <w:b/>
      <w:sz w:val="32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3A05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A058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3A058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A058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67580"/>
    <w:rPr>
      <w:rFonts w:ascii="Times New Roman" w:eastAsiaTheme="minorEastAsia" w:hAnsi="Times New Roman" w:cs="Arial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7259F"/>
    <w:rPr>
      <w:rFonts w:ascii="Arial" w:eastAsiaTheme="minorEastAsia" w:hAnsi="Arial" w:cs="Arial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7259F"/>
    <w:rPr>
      <w:rFonts w:ascii="Arial" w:eastAsiaTheme="minorEastAsia" w:hAnsi="Arial" w:cs="Arial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7259F"/>
    <w:rPr>
      <w:rFonts w:ascii="Arial" w:eastAsiaTheme="minorEastAsia" w:hAnsi="Arial" w:cs="Arial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C7259F"/>
    <w:rPr>
      <w:rFonts w:ascii="Arial" w:eastAsiaTheme="minorEastAsia" w:hAnsi="Arial" w:cs="Arial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C7259F"/>
    <w:rPr>
      <w:rFonts w:ascii="Arial" w:eastAsiaTheme="minorEastAsia" w:hAnsi="Arial" w:cs="Arial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C7259F"/>
    <w:rPr>
      <w:rFonts w:ascii="Arial" w:eastAsiaTheme="minorEastAsia" w:hAnsi="Arial" w:cs="Arial"/>
      <w:i/>
      <w:iCs/>
      <w:color w:val="404040"/>
      <w:sz w:val="20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C7259F"/>
    <w:rPr>
      <w:color w:val="800080"/>
      <w:u w:val="single"/>
    </w:rPr>
  </w:style>
  <w:style w:type="paragraph" w:customStyle="1" w:styleId="msonormal0">
    <w:name w:val="msonormal"/>
    <w:basedOn w:val="a"/>
    <w:rsid w:val="00C7259F"/>
    <w:pPr>
      <w:spacing w:before="100" w:beforeAutospacing="1" w:after="100" w:afterAutospacing="1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7">
    <w:name w:val="Normal Indent"/>
    <w:basedOn w:val="a"/>
    <w:uiPriority w:val="99"/>
    <w:semiHidden/>
    <w:unhideWhenUsed/>
    <w:rsid w:val="00C7259F"/>
    <w:pPr>
      <w:spacing w:after="120"/>
      <w:ind w:left="708"/>
    </w:pPr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C7259F"/>
    <w:pPr>
      <w:spacing w:after="120"/>
      <w:jc w:val="left"/>
    </w:pPr>
    <w:rPr>
      <w:rFonts w:ascii="Arial" w:eastAsiaTheme="minorEastAsia" w:hAnsi="Arial" w:cs="Arial"/>
      <w:i/>
      <w:iCs/>
      <w:sz w:val="24"/>
      <w:szCs w:val="24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7259F"/>
    <w:rPr>
      <w:rFonts w:ascii="Arial" w:eastAsiaTheme="minorEastAsia" w:hAnsi="Arial" w:cs="Arial"/>
      <w:i/>
      <w:iCs/>
      <w:sz w:val="24"/>
      <w:szCs w:val="24"/>
      <w:lang w:eastAsia="ru-RU"/>
    </w:rPr>
  </w:style>
  <w:style w:type="paragraph" w:styleId="aa">
    <w:name w:val="caption"/>
    <w:basedOn w:val="a"/>
    <w:uiPriority w:val="35"/>
    <w:qFormat/>
    <w:rsid w:val="00C7259F"/>
    <w:pPr>
      <w:spacing w:after="120"/>
    </w:pPr>
    <w:rPr>
      <w:rFonts w:ascii="Arial" w:eastAsiaTheme="minorEastAsia" w:hAnsi="Arial" w:cs="Arial"/>
      <w:b/>
      <w:bCs/>
      <w:color w:val="4F81BD"/>
      <w:sz w:val="18"/>
      <w:szCs w:val="18"/>
      <w:lang w:eastAsia="ru-RU"/>
    </w:rPr>
  </w:style>
  <w:style w:type="paragraph" w:styleId="ab">
    <w:name w:val="Signature"/>
    <w:basedOn w:val="a"/>
    <w:link w:val="ac"/>
    <w:uiPriority w:val="99"/>
    <w:semiHidden/>
    <w:unhideWhenUsed/>
    <w:rsid w:val="00C7259F"/>
    <w:pPr>
      <w:ind w:firstLine="0"/>
      <w:jc w:val="left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ac">
    <w:name w:val="Подпись Знак"/>
    <w:basedOn w:val="a0"/>
    <w:link w:val="ab"/>
    <w:uiPriority w:val="99"/>
    <w:semiHidden/>
    <w:rsid w:val="00C7259F"/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d">
    <w:name w:val="Message Header"/>
    <w:basedOn w:val="a"/>
    <w:link w:val="ae"/>
    <w:uiPriority w:val="99"/>
    <w:unhideWhenUsed/>
    <w:rsid w:val="00C7259F"/>
    <w:pPr>
      <w:spacing w:before="480" w:after="480"/>
      <w:ind w:firstLine="0"/>
      <w:jc w:val="center"/>
    </w:pPr>
    <w:rPr>
      <w:rFonts w:ascii="Arial" w:eastAsiaTheme="minorEastAsia" w:hAnsi="Arial" w:cs="Arial"/>
      <w:b/>
      <w:bCs/>
      <w:sz w:val="32"/>
      <w:szCs w:val="32"/>
      <w:lang w:eastAsia="ru-RU"/>
    </w:rPr>
  </w:style>
  <w:style w:type="character" w:customStyle="1" w:styleId="ae">
    <w:name w:val="Шапка Знак"/>
    <w:basedOn w:val="a0"/>
    <w:link w:val="ad"/>
    <w:uiPriority w:val="99"/>
    <w:rsid w:val="00C7259F"/>
    <w:rPr>
      <w:rFonts w:ascii="Arial" w:eastAsiaTheme="minorEastAsia" w:hAnsi="Arial" w:cs="Arial"/>
      <w:b/>
      <w:bCs/>
      <w:sz w:val="32"/>
      <w:szCs w:val="32"/>
      <w:lang w:eastAsia="ru-RU"/>
    </w:rPr>
  </w:style>
  <w:style w:type="paragraph" w:styleId="af">
    <w:name w:val="Subtitle"/>
    <w:basedOn w:val="a"/>
    <w:link w:val="af0"/>
    <w:uiPriority w:val="11"/>
    <w:qFormat/>
    <w:rsid w:val="00C7259F"/>
    <w:pPr>
      <w:spacing w:after="120"/>
      <w:ind w:firstLine="454"/>
    </w:pPr>
    <w:rPr>
      <w:rFonts w:ascii="Arial" w:eastAsiaTheme="minorEastAsia" w:hAnsi="Arial" w:cs="Arial"/>
      <w:i/>
      <w:iCs/>
      <w:color w:val="4F81BD"/>
      <w:spacing w:val="15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7259F"/>
    <w:rPr>
      <w:rFonts w:ascii="Arial" w:eastAsiaTheme="minorEastAsia" w:hAnsi="Arial" w:cs="Arial"/>
      <w:i/>
      <w:iCs/>
      <w:color w:val="4F81BD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7259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C7259F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basedOn w:val="a"/>
    <w:next w:val="a"/>
    <w:uiPriority w:val="1"/>
    <w:qFormat/>
    <w:rsid w:val="00AB2E4B"/>
    <w:pPr>
      <w:ind w:firstLine="0"/>
    </w:pPr>
    <w:rPr>
      <w:rFonts w:eastAsiaTheme="minorEastAsia" w:cs="Arial"/>
      <w:lang w:eastAsia="ru-RU"/>
    </w:rPr>
  </w:style>
  <w:style w:type="paragraph" w:styleId="af4">
    <w:name w:val="List Paragraph"/>
    <w:basedOn w:val="a"/>
    <w:uiPriority w:val="34"/>
    <w:qFormat/>
    <w:rsid w:val="00C7259F"/>
    <w:pPr>
      <w:spacing w:after="120"/>
      <w:ind w:left="720"/>
    </w:pPr>
    <w:rPr>
      <w:rFonts w:ascii="Arial" w:eastAsiaTheme="minorEastAsia" w:hAnsi="Arial" w:cs="Arial"/>
      <w:sz w:val="24"/>
      <w:szCs w:val="24"/>
      <w:lang w:eastAsia="ru-RU"/>
    </w:rPr>
  </w:style>
  <w:style w:type="paragraph" w:styleId="21">
    <w:name w:val="Quote"/>
    <w:basedOn w:val="a"/>
    <w:link w:val="22"/>
    <w:uiPriority w:val="29"/>
    <w:qFormat/>
    <w:rsid w:val="00C7259F"/>
    <w:pPr>
      <w:spacing w:after="120"/>
    </w:pPr>
    <w:rPr>
      <w:rFonts w:ascii="Arial" w:eastAsiaTheme="minorEastAsia" w:hAnsi="Arial" w:cs="Arial"/>
      <w:i/>
      <w:iCs/>
      <w:color w:val="000000"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C7259F"/>
    <w:rPr>
      <w:rFonts w:ascii="Arial" w:eastAsiaTheme="minorEastAsia" w:hAnsi="Arial" w:cs="Arial"/>
      <w:i/>
      <w:iCs/>
      <w:color w:val="000000"/>
      <w:sz w:val="24"/>
      <w:szCs w:val="24"/>
      <w:lang w:eastAsia="ru-RU"/>
    </w:rPr>
  </w:style>
  <w:style w:type="paragraph" w:styleId="af5">
    <w:name w:val="Intense Quote"/>
    <w:basedOn w:val="a"/>
    <w:link w:val="af6"/>
    <w:uiPriority w:val="30"/>
    <w:qFormat/>
    <w:rsid w:val="00C7259F"/>
    <w:pPr>
      <w:spacing w:before="200" w:after="280"/>
      <w:ind w:left="936" w:right="936"/>
    </w:pPr>
    <w:rPr>
      <w:rFonts w:ascii="Arial" w:eastAsiaTheme="minorEastAsia" w:hAnsi="Arial" w:cs="Arial"/>
      <w:b/>
      <w:bCs/>
      <w:i/>
      <w:iCs/>
      <w:color w:val="4F81BD"/>
      <w:sz w:val="24"/>
      <w:szCs w:val="24"/>
      <w:lang w:eastAsia="ru-RU"/>
    </w:rPr>
  </w:style>
  <w:style w:type="character" w:customStyle="1" w:styleId="af6">
    <w:name w:val="Выделенная цитата Знак"/>
    <w:basedOn w:val="a0"/>
    <w:link w:val="af5"/>
    <w:uiPriority w:val="30"/>
    <w:rsid w:val="00C7259F"/>
    <w:rPr>
      <w:rFonts w:ascii="Arial" w:eastAsiaTheme="minorEastAsia" w:hAnsi="Arial" w:cs="Arial"/>
      <w:b/>
      <w:bCs/>
      <w:i/>
      <w:iCs/>
      <w:color w:val="4F81BD"/>
      <w:sz w:val="24"/>
      <w:szCs w:val="24"/>
      <w:lang w:eastAsia="ru-RU"/>
    </w:rPr>
  </w:style>
  <w:style w:type="paragraph" w:styleId="af7">
    <w:name w:val="TOC Heading"/>
    <w:basedOn w:val="a"/>
    <w:uiPriority w:val="39"/>
    <w:qFormat/>
    <w:rsid w:val="00C7259F"/>
    <w:pPr>
      <w:keepNext/>
      <w:spacing w:before="480"/>
      <w:ind w:firstLine="0"/>
      <w:jc w:val="center"/>
    </w:pPr>
    <w:rPr>
      <w:rFonts w:ascii="Arial" w:eastAsiaTheme="minorEastAsia" w:hAnsi="Arial" w:cs="Arial"/>
      <w:b/>
      <w:bCs/>
      <w:szCs w:val="28"/>
      <w:lang w:eastAsia="ru-RU"/>
    </w:rPr>
  </w:style>
  <w:style w:type="character" w:customStyle="1" w:styleId="af8">
    <w:name w:val="Название Знак"/>
    <w:basedOn w:val="a0"/>
    <w:link w:val="12"/>
    <w:rsid w:val="00C7259F"/>
    <w:rPr>
      <w:rFonts w:ascii="Arial" w:hAnsi="Arial" w:cs="Arial"/>
      <w:b/>
      <w:bCs/>
      <w:spacing w:val="5"/>
    </w:rPr>
  </w:style>
  <w:style w:type="paragraph" w:customStyle="1" w:styleId="msotitlecxspfirst">
    <w:name w:val="msotitlecxspfirst"/>
    <w:basedOn w:val="a"/>
    <w:rsid w:val="00C7259F"/>
    <w:pPr>
      <w:ind w:firstLine="0"/>
      <w:jc w:val="center"/>
    </w:pPr>
    <w:rPr>
      <w:rFonts w:ascii="Arial" w:eastAsiaTheme="minorEastAsia" w:hAnsi="Arial" w:cs="Arial"/>
      <w:b/>
      <w:bCs/>
      <w:spacing w:val="5"/>
      <w:szCs w:val="28"/>
      <w:lang w:eastAsia="ru-RU"/>
    </w:rPr>
  </w:style>
  <w:style w:type="paragraph" w:customStyle="1" w:styleId="msotitlecxspmiddle">
    <w:name w:val="msotitlecxspmiddle"/>
    <w:basedOn w:val="a"/>
    <w:rsid w:val="00C7259F"/>
    <w:pPr>
      <w:ind w:firstLine="0"/>
      <w:jc w:val="center"/>
    </w:pPr>
    <w:rPr>
      <w:rFonts w:ascii="Arial" w:eastAsiaTheme="minorEastAsia" w:hAnsi="Arial" w:cs="Arial"/>
      <w:b/>
      <w:bCs/>
      <w:spacing w:val="5"/>
      <w:szCs w:val="28"/>
      <w:lang w:eastAsia="ru-RU"/>
    </w:rPr>
  </w:style>
  <w:style w:type="paragraph" w:customStyle="1" w:styleId="msotitlecxsplast">
    <w:name w:val="msotitlecxsplast"/>
    <w:basedOn w:val="a"/>
    <w:rsid w:val="00C7259F"/>
    <w:pPr>
      <w:spacing w:after="480"/>
      <w:ind w:firstLine="0"/>
      <w:jc w:val="center"/>
    </w:pPr>
    <w:rPr>
      <w:rFonts w:ascii="Arial" w:eastAsiaTheme="minorEastAsia" w:hAnsi="Arial" w:cs="Arial"/>
      <w:b/>
      <w:bCs/>
      <w:spacing w:val="5"/>
      <w:szCs w:val="28"/>
      <w:lang w:eastAsia="ru-RU"/>
    </w:rPr>
  </w:style>
  <w:style w:type="paragraph" w:customStyle="1" w:styleId="msolistparagraphcxspfirst">
    <w:name w:val="msolistparagraphcxspfirst"/>
    <w:basedOn w:val="a"/>
    <w:rsid w:val="00C7259F"/>
    <w:pPr>
      <w:ind w:left="72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msolistparagraphcxspmiddle">
    <w:name w:val="msolistparagraphcxspmiddle"/>
    <w:basedOn w:val="a"/>
    <w:rsid w:val="00C7259F"/>
    <w:pPr>
      <w:ind w:left="72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msolistparagraphcxsplast">
    <w:name w:val="msolistparagraphcxsplast"/>
    <w:basedOn w:val="a"/>
    <w:rsid w:val="00C7259F"/>
    <w:pPr>
      <w:spacing w:after="120"/>
      <w:ind w:left="72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9">
    <w:name w:val="Реквизит"/>
    <w:basedOn w:val="a"/>
    <w:rsid w:val="00C7259F"/>
    <w:pPr>
      <w:spacing w:after="240"/>
      <w:ind w:firstLine="0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a">
    <w:name w:val="Редакции"/>
    <w:basedOn w:val="a"/>
    <w:rsid w:val="00C7259F"/>
    <w:pPr>
      <w:spacing w:after="480"/>
      <w:ind w:firstLine="0"/>
      <w:jc w:val="center"/>
    </w:pPr>
    <w:rPr>
      <w:rFonts w:ascii="Arial" w:eastAsiaTheme="minorEastAsia" w:hAnsi="Arial" w:cs="Arial"/>
      <w:i/>
      <w:iCs/>
      <w:sz w:val="24"/>
      <w:szCs w:val="24"/>
      <w:lang w:eastAsia="ru-RU"/>
    </w:rPr>
  </w:style>
  <w:style w:type="paragraph" w:customStyle="1" w:styleId="msochpdefault">
    <w:name w:val="msochpdefault"/>
    <w:basedOn w:val="a"/>
    <w:rsid w:val="00C7259F"/>
    <w:pPr>
      <w:spacing w:before="100" w:beforeAutospacing="1" w:after="100" w:afterAutospacing="1"/>
      <w:ind w:firstLine="0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msopapdefault">
    <w:name w:val="msopapdefault"/>
    <w:basedOn w:val="a"/>
    <w:rsid w:val="00C7259F"/>
    <w:pPr>
      <w:spacing w:before="100" w:beforeAutospacing="1" w:after="200" w:line="276" w:lineRule="auto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C7259F"/>
    <w:pPr>
      <w:spacing w:after="200" w:line="276" w:lineRule="auto"/>
      <w:ind w:left="1134" w:right="1134" w:firstLine="0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C7259F"/>
    <w:pPr>
      <w:spacing w:line="276" w:lineRule="auto"/>
      <w:ind w:firstLine="567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C7259F"/>
    <w:pPr>
      <w:spacing w:line="276" w:lineRule="auto"/>
      <w:ind w:firstLine="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C7259F"/>
    <w:pPr>
      <w:spacing w:before="200" w:after="2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C7259F"/>
    <w:pPr>
      <w:spacing w:before="200" w:after="2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C7259F"/>
    <w:pPr>
      <w:spacing w:before="200" w:after="2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C7259F"/>
    <w:pPr>
      <w:spacing w:before="200" w:line="276" w:lineRule="auto"/>
      <w:ind w:firstLine="567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C7259F"/>
    <w:pPr>
      <w:spacing w:before="200" w:after="2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C7259F"/>
    <w:pPr>
      <w:spacing w:line="276" w:lineRule="auto"/>
      <w:ind w:firstLine="567"/>
    </w:pPr>
    <w:rPr>
      <w:rFonts w:ascii="Arial" w:eastAsiaTheme="minorEastAsia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7259F"/>
    <w:pPr>
      <w:spacing w:before="400" w:after="4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C7259F"/>
    <w:pPr>
      <w:spacing w:line="276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7259F"/>
    <w:pPr>
      <w:spacing w:before="200" w:after="200" w:line="276" w:lineRule="auto"/>
      <w:ind w:firstLine="0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C7259F"/>
    <w:pPr>
      <w:shd w:val="clear" w:color="auto" w:fill="D9D9D9"/>
      <w:spacing w:after="200" w:line="276" w:lineRule="auto"/>
      <w:ind w:firstLine="0"/>
      <w:jc w:val="left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C7259F"/>
    <w:pPr>
      <w:shd w:val="clear" w:color="auto" w:fill="D9D9D9"/>
      <w:spacing w:after="200" w:line="276" w:lineRule="auto"/>
      <w:ind w:firstLine="0"/>
      <w:jc w:val="left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C7259F"/>
    <w:pPr>
      <w:shd w:val="clear" w:color="auto" w:fill="D9D9D9"/>
      <w:spacing w:after="200" w:line="276" w:lineRule="auto"/>
      <w:ind w:firstLine="0"/>
      <w:jc w:val="left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C7259F"/>
    <w:pPr>
      <w:shd w:val="clear" w:color="auto" w:fill="D9D9D9"/>
      <w:spacing w:after="200" w:line="276" w:lineRule="auto"/>
      <w:ind w:firstLine="0"/>
      <w:jc w:val="left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C7259F"/>
    <w:pPr>
      <w:shd w:val="clear" w:color="auto" w:fill="D9D9D9"/>
      <w:spacing w:after="200" w:line="276" w:lineRule="auto"/>
      <w:ind w:firstLine="0"/>
      <w:jc w:val="left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7259F"/>
    <w:pPr>
      <w:spacing w:line="276" w:lineRule="auto"/>
      <w:ind w:firstLine="567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7259F"/>
    <w:pPr>
      <w:spacing w:line="276" w:lineRule="auto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C7259F"/>
    <w:pPr>
      <w:spacing w:after="2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character" w:styleId="afb">
    <w:name w:val="Subtle Emphasis"/>
    <w:basedOn w:val="a0"/>
    <w:uiPriority w:val="19"/>
    <w:qFormat/>
    <w:rsid w:val="00C7259F"/>
    <w:rPr>
      <w:i/>
      <w:iCs/>
      <w:color w:val="808080"/>
    </w:rPr>
  </w:style>
  <w:style w:type="character" w:styleId="afc">
    <w:name w:val="Intense Emphasis"/>
    <w:basedOn w:val="a0"/>
    <w:uiPriority w:val="21"/>
    <w:qFormat/>
    <w:rsid w:val="00C7259F"/>
    <w:rPr>
      <w:b/>
      <w:bCs/>
      <w:i/>
      <w:iCs/>
      <w:color w:val="4F81BD"/>
    </w:rPr>
  </w:style>
  <w:style w:type="character" w:styleId="afd">
    <w:name w:val="Subtle Reference"/>
    <w:basedOn w:val="a0"/>
    <w:uiPriority w:val="31"/>
    <w:qFormat/>
    <w:rsid w:val="00C7259F"/>
    <w:rPr>
      <w:smallCaps/>
      <w:color w:val="C0504D"/>
      <w:u w:val="single"/>
    </w:rPr>
  </w:style>
  <w:style w:type="character" w:styleId="afe">
    <w:name w:val="Intense Reference"/>
    <w:basedOn w:val="a0"/>
    <w:uiPriority w:val="32"/>
    <w:qFormat/>
    <w:rsid w:val="00C7259F"/>
    <w:rPr>
      <w:b/>
      <w:bCs/>
      <w:smallCaps/>
      <w:color w:val="C0504D"/>
      <w:spacing w:val="5"/>
      <w:u w:val="single"/>
    </w:rPr>
  </w:style>
  <w:style w:type="character" w:styleId="aff">
    <w:name w:val="Book Title"/>
    <w:basedOn w:val="a0"/>
    <w:uiPriority w:val="33"/>
    <w:qFormat/>
    <w:rsid w:val="00C7259F"/>
    <w:rPr>
      <w:b/>
      <w:bCs/>
      <w:smallCaps/>
      <w:spacing w:val="5"/>
    </w:rPr>
  </w:style>
  <w:style w:type="paragraph" w:customStyle="1" w:styleId="12">
    <w:name w:val="Название1"/>
    <w:basedOn w:val="a"/>
    <w:link w:val="af8"/>
    <w:rsid w:val="00C7259F"/>
    <w:pPr>
      <w:spacing w:after="120"/>
    </w:pPr>
    <w:rPr>
      <w:rFonts w:ascii="Arial" w:hAnsi="Arial" w:cs="Arial"/>
      <w:b/>
      <w:bCs/>
      <w:spacing w:val="5"/>
      <w:sz w:val="22"/>
    </w:rPr>
  </w:style>
  <w:style w:type="paragraph" w:styleId="aff0">
    <w:name w:val="header"/>
    <w:basedOn w:val="a"/>
    <w:link w:val="aff1"/>
    <w:uiPriority w:val="99"/>
    <w:unhideWhenUsed/>
    <w:rsid w:val="009C1224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9C1224"/>
    <w:rPr>
      <w:rFonts w:ascii="Times New Roman" w:hAnsi="Times New Roman"/>
      <w:sz w:val="28"/>
    </w:rPr>
  </w:style>
  <w:style w:type="paragraph" w:styleId="aff2">
    <w:name w:val="footer"/>
    <w:basedOn w:val="a"/>
    <w:link w:val="aff3"/>
    <w:uiPriority w:val="99"/>
    <w:unhideWhenUsed/>
    <w:rsid w:val="009C1224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9C1224"/>
    <w:rPr>
      <w:rFonts w:ascii="Times New Roman" w:hAnsi="Times New Roman"/>
      <w:sz w:val="28"/>
    </w:rPr>
  </w:style>
  <w:style w:type="table" w:styleId="aff4">
    <w:name w:val="Table Grid"/>
    <w:basedOn w:val="a1"/>
    <w:uiPriority w:val="59"/>
    <w:rsid w:val="00DE18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99904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3271</Words>
  <Characters>18645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Учетная запись Майкрософт</cp:lastModifiedBy>
  <cp:revision>7</cp:revision>
  <dcterms:created xsi:type="dcterms:W3CDTF">2019-02-08T11:09:00Z</dcterms:created>
  <dcterms:modified xsi:type="dcterms:W3CDTF">2019-02-08T11:36:00Z</dcterms:modified>
</cp:coreProperties>
</file>